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46F9" w14:textId="77777777" w:rsidR="00430937" w:rsidRDefault="005548F5" w:rsidP="00430937">
      <w:pPr>
        <w:pStyle w:val="NormalWeb"/>
        <w:spacing w:after="0" w:afterAutospacing="0"/>
        <w:jc w:val="center"/>
      </w:pPr>
      <w:r>
        <w:t>HAYWOOD COUNTY UTILITY DISTRICT</w:t>
      </w:r>
    </w:p>
    <w:p w14:paraId="193AEDDC" w14:textId="77777777" w:rsidR="00430937" w:rsidRDefault="005548F5" w:rsidP="00430937">
      <w:pPr>
        <w:pStyle w:val="NormalWeb"/>
        <w:spacing w:after="0" w:afterAutospacing="0"/>
        <w:jc w:val="center"/>
      </w:pPr>
      <w:r>
        <w:t xml:space="preserve"> BOARD OF COMMISSIONERS MEETING MINUTES </w:t>
      </w:r>
    </w:p>
    <w:p w14:paraId="3657E46F" w14:textId="4B15AA81" w:rsidR="005548F5" w:rsidRDefault="005548F5" w:rsidP="00430937">
      <w:pPr>
        <w:pStyle w:val="NormalWeb"/>
        <w:spacing w:after="0" w:afterAutospacing="0"/>
        <w:jc w:val="center"/>
      </w:pPr>
      <w:r>
        <w:t>June 24, 2026</w:t>
      </w:r>
    </w:p>
    <w:p w14:paraId="699AFAB5" w14:textId="77777777" w:rsidR="000364E3" w:rsidRDefault="000364E3" w:rsidP="00430937">
      <w:pPr>
        <w:pStyle w:val="NormalWeb"/>
        <w:spacing w:after="0" w:afterAutospacing="0"/>
        <w:jc w:val="center"/>
      </w:pPr>
    </w:p>
    <w:p w14:paraId="64E349CB" w14:textId="77777777" w:rsidR="005548F5" w:rsidRDefault="005548F5" w:rsidP="005548F5">
      <w:pPr>
        <w:pStyle w:val="NormalWeb"/>
      </w:pPr>
      <w:r>
        <w:t xml:space="preserve">CALL TO ORDER AND OPENING PRAYER - The meeting was called to order by President Jeffery Richmond. Commissioner Terrance Cannon opened with prayer. </w:t>
      </w:r>
    </w:p>
    <w:p w14:paraId="7E92D7EB" w14:textId="77777777" w:rsidR="005548F5" w:rsidRDefault="005548F5" w:rsidP="005548F5">
      <w:pPr>
        <w:pStyle w:val="NormalWeb"/>
      </w:pPr>
      <w:r>
        <w:t xml:space="preserve">DECLARATION OF QUORUM Present: Jeffery Richmond, President, Teri Robinson, Secretary and Terrance Cannon, Commissioner. Also, present was Russ Stoots, General Manager – Brownsville Energy Authority </w:t>
      </w:r>
    </w:p>
    <w:p w14:paraId="62725724" w14:textId="14930D7E" w:rsidR="005548F5" w:rsidRDefault="005548F5" w:rsidP="005548F5">
      <w:pPr>
        <w:pStyle w:val="NormalWeb"/>
      </w:pPr>
      <w:r>
        <w:t>APPROVAL OF MINUTES – May 21, 2026</w:t>
      </w:r>
      <w:r w:rsidR="005254CA">
        <w:t>,</w:t>
      </w:r>
      <w:r>
        <w:t xml:space="preserve"> Motion was made by Teri Robinson to approve the minutes as presented. Second by Terrance Cannon, Vote: Unanimous (3–0) </w:t>
      </w:r>
    </w:p>
    <w:p w14:paraId="5785FB2F" w14:textId="77777777" w:rsidR="005548F5" w:rsidRDefault="005548F5" w:rsidP="005548F5">
      <w:pPr>
        <w:pStyle w:val="NormalWeb"/>
      </w:pPr>
      <w:r>
        <w:t xml:space="preserve">FINANCIAL REPORT – Most Recent Financial Statements and Signed Checks Russ Stoots presented the most recent Financial Statements and Signed Checks. The report was accepted as presented. </w:t>
      </w:r>
    </w:p>
    <w:p w14:paraId="4A02249F" w14:textId="77777777" w:rsidR="005548F5" w:rsidRDefault="005548F5" w:rsidP="005548F5">
      <w:pPr>
        <w:pStyle w:val="NormalWeb"/>
      </w:pPr>
      <w:r>
        <w:t xml:space="preserve">INSURANCE RENEWAL Russ Stoots presented the Insurance Renewal in the amount of $33,935. Motion: Terrance Cannon moved to approve the insurance renewal. Second: Teri Robinson Vote: Unanimous (3–0) </w:t>
      </w:r>
    </w:p>
    <w:p w14:paraId="4F43CCD7" w14:textId="7BF612A0" w:rsidR="005548F5" w:rsidRDefault="005548F5" w:rsidP="005548F5">
      <w:pPr>
        <w:pStyle w:val="NormalWeb"/>
      </w:pPr>
      <w:r>
        <w:t>APPROVE WATER WRITE-OFFS Motion: Teri Robinson moved to approve the water write-offs</w:t>
      </w:r>
      <w:r w:rsidR="00A87860">
        <w:t xml:space="preserve"> in the amount of $</w:t>
      </w:r>
      <w:r w:rsidR="00E403D7">
        <w:t>1901.14</w:t>
      </w:r>
      <w:r>
        <w:t xml:space="preserve">. Second: Terrance Cannon Vote: Unanimous (3–0) </w:t>
      </w:r>
    </w:p>
    <w:p w14:paraId="77162F37" w14:textId="514B0574" w:rsidR="005548F5" w:rsidRDefault="005548F5" w:rsidP="005548F5">
      <w:pPr>
        <w:pStyle w:val="NormalWeb"/>
      </w:pPr>
      <w:r>
        <w:t>BEA O&amp;M AGREEMENT Motion: Teri Robinson moved to approve the BEA O&amp;M agreement in the amount of $</w:t>
      </w:r>
      <w:r w:rsidR="00DB7A41">
        <w:t>1</w:t>
      </w:r>
      <w:r w:rsidR="00575ECA">
        <w:t>1</w:t>
      </w:r>
      <w:r>
        <w:t>1</w:t>
      </w:r>
      <w:r w:rsidR="00575ECA">
        <w:t>823.51</w:t>
      </w:r>
      <w:r>
        <w:t xml:space="preserve"> Second: Terrance Cannon Vote: Unanimous (3–0) </w:t>
      </w:r>
    </w:p>
    <w:p w14:paraId="291E4C64" w14:textId="24DE698B" w:rsidR="005548F5" w:rsidRDefault="005548F5" w:rsidP="005548F5">
      <w:pPr>
        <w:pStyle w:val="NormalWeb"/>
      </w:pPr>
      <w:r>
        <w:t xml:space="preserve">FY2027 BUDGET </w:t>
      </w:r>
      <w:r w:rsidR="00575ECA">
        <w:t>discussion moved until July meeting.</w:t>
      </w:r>
    </w:p>
    <w:p w14:paraId="0A65521A" w14:textId="77777777" w:rsidR="005548F5" w:rsidRDefault="005548F5" w:rsidP="005548F5">
      <w:pPr>
        <w:pStyle w:val="NormalWeb"/>
      </w:pPr>
      <w:r>
        <w:t>OTHER BUSINESS There was significant discussion regarding the Hwy 179 project. No action was taken.</w:t>
      </w:r>
    </w:p>
    <w:p w14:paraId="6C0B64A4" w14:textId="0E41F213" w:rsidR="005548F5" w:rsidRDefault="005548F5" w:rsidP="005548F5">
      <w:pPr>
        <w:pStyle w:val="NormalWeb"/>
      </w:pPr>
      <w:r>
        <w:t xml:space="preserve">ADJOURNMENT - Motion: Teri Robinson moved to </w:t>
      </w:r>
      <w:proofErr w:type="gramStart"/>
      <w:r>
        <w:t>adjourn</w:t>
      </w:r>
      <w:proofErr w:type="gramEnd"/>
      <w:r>
        <w:t>. Second: Terrance Cannon.</w:t>
      </w:r>
    </w:p>
    <w:p w14:paraId="2DBDDBA1" w14:textId="77777777" w:rsidR="007F77DD" w:rsidRDefault="007F77DD" w:rsidP="005548F5">
      <w:pPr>
        <w:pStyle w:val="NormalWeb"/>
      </w:pPr>
    </w:p>
    <w:p w14:paraId="0C20E66F" w14:textId="77777777" w:rsidR="005548F5" w:rsidRDefault="005548F5" w:rsidP="005548F5">
      <w:pPr>
        <w:pStyle w:val="NormalWeb"/>
      </w:pPr>
      <w:r>
        <w:t>Approved, ____________________________________________,2026</w:t>
      </w:r>
    </w:p>
    <w:p w14:paraId="6534F7BB" w14:textId="77777777" w:rsidR="005548F5" w:rsidRDefault="005548F5" w:rsidP="005548F5">
      <w:pPr>
        <w:pStyle w:val="NormalWeb"/>
      </w:pPr>
      <w:r>
        <w:t>Teri Robinson, Secretary, ____________________________________________________</w:t>
      </w:r>
    </w:p>
    <w:p w14:paraId="003A5921" w14:textId="3D80F9B5" w:rsidR="003A3623" w:rsidRDefault="005548F5" w:rsidP="000364E3">
      <w:pPr>
        <w:pStyle w:val="NormalWeb"/>
      </w:pPr>
      <w:r>
        <w:t>Jeffery Richmond, President, _________________________________________________</w:t>
      </w:r>
    </w:p>
    <w:sectPr w:rsidR="003A3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F5"/>
    <w:rsid w:val="000364E3"/>
    <w:rsid w:val="003A3623"/>
    <w:rsid w:val="00430937"/>
    <w:rsid w:val="005254CA"/>
    <w:rsid w:val="005548F5"/>
    <w:rsid w:val="00575ECA"/>
    <w:rsid w:val="006822C0"/>
    <w:rsid w:val="007F77DD"/>
    <w:rsid w:val="00A87860"/>
    <w:rsid w:val="00DB7A41"/>
    <w:rsid w:val="00DF5691"/>
    <w:rsid w:val="00E16E02"/>
    <w:rsid w:val="00E4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F7F0E"/>
  <w15:chartTrackingRefBased/>
  <w15:docId w15:val="{986D2313-703B-44BF-9141-2D07478E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8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5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Robinson</dc:creator>
  <cp:keywords/>
  <dc:description/>
  <cp:lastModifiedBy>Teri Robinson</cp:lastModifiedBy>
  <cp:revision>9</cp:revision>
  <dcterms:created xsi:type="dcterms:W3CDTF">2026-07-21T16:49:00Z</dcterms:created>
  <dcterms:modified xsi:type="dcterms:W3CDTF">2026-07-21T16:56:00Z</dcterms:modified>
</cp:coreProperties>
</file>