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1E4DA" w14:textId="77777777" w:rsidR="00A15045" w:rsidRPr="00742A24" w:rsidRDefault="00CD4B16" w:rsidP="00CD5D58">
      <w:pPr>
        <w:spacing w:after="0" w:line="240" w:lineRule="auto"/>
        <w:jc w:val="center"/>
        <w:rPr>
          <w:rFonts w:asciiTheme="majorHAnsi" w:hAnsiTheme="majorHAnsi" w:cstheme="majorHAnsi"/>
          <w:sz w:val="20"/>
          <w:szCs w:val="20"/>
        </w:rPr>
      </w:pPr>
      <w:r w:rsidRPr="00742A24">
        <w:rPr>
          <w:rFonts w:asciiTheme="majorHAnsi" w:hAnsiTheme="majorHAnsi" w:cstheme="majorHAnsi"/>
          <w:sz w:val="20"/>
          <w:szCs w:val="20"/>
        </w:rPr>
        <w:t>MINUTES OF HAYWOOD COUNTY UTILITY DISTRICT</w:t>
      </w:r>
    </w:p>
    <w:p w14:paraId="26A55284" w14:textId="77777777" w:rsidR="00A15045" w:rsidRPr="00742A24" w:rsidRDefault="00CD4B16" w:rsidP="00CD5D58">
      <w:pPr>
        <w:spacing w:after="0" w:line="240" w:lineRule="auto"/>
        <w:jc w:val="center"/>
        <w:rPr>
          <w:rFonts w:asciiTheme="majorHAnsi" w:hAnsiTheme="majorHAnsi" w:cstheme="majorHAnsi"/>
          <w:sz w:val="20"/>
          <w:szCs w:val="20"/>
        </w:rPr>
      </w:pPr>
      <w:r w:rsidRPr="00742A24">
        <w:rPr>
          <w:rFonts w:asciiTheme="majorHAnsi" w:hAnsiTheme="majorHAnsi" w:cstheme="majorHAnsi"/>
          <w:sz w:val="20"/>
          <w:szCs w:val="20"/>
        </w:rPr>
        <w:t>BOARD OF COMMISSIONERS MEETING</w:t>
      </w:r>
    </w:p>
    <w:p w14:paraId="04FD4E39" w14:textId="7B272A43" w:rsidR="003A3436" w:rsidRDefault="00082BDD" w:rsidP="003A3436">
      <w:pPr>
        <w:spacing w:after="0" w:line="240" w:lineRule="auto"/>
        <w:jc w:val="center"/>
        <w:rPr>
          <w:rFonts w:asciiTheme="majorHAnsi" w:hAnsiTheme="majorHAnsi" w:cstheme="majorHAnsi"/>
          <w:sz w:val="20"/>
          <w:szCs w:val="20"/>
        </w:rPr>
      </w:pPr>
      <w:r>
        <w:rPr>
          <w:rFonts w:asciiTheme="majorHAnsi" w:hAnsiTheme="majorHAnsi" w:cstheme="majorHAnsi"/>
          <w:sz w:val="20"/>
          <w:szCs w:val="20"/>
        </w:rPr>
        <w:t>February 6</w:t>
      </w:r>
      <w:r w:rsidR="00220024">
        <w:rPr>
          <w:rFonts w:asciiTheme="majorHAnsi" w:hAnsiTheme="majorHAnsi" w:cstheme="majorHAnsi"/>
          <w:sz w:val="20"/>
          <w:szCs w:val="20"/>
        </w:rPr>
        <w:t>, 2025</w:t>
      </w:r>
    </w:p>
    <w:p w14:paraId="1BDB98D5" w14:textId="77777777" w:rsidR="003A3436" w:rsidRPr="00742A24" w:rsidRDefault="003A3436" w:rsidP="00CD5D58">
      <w:pPr>
        <w:spacing w:after="0" w:line="240" w:lineRule="auto"/>
        <w:jc w:val="center"/>
        <w:rPr>
          <w:rFonts w:asciiTheme="majorHAnsi" w:hAnsiTheme="majorHAnsi" w:cstheme="majorHAnsi"/>
          <w:sz w:val="20"/>
          <w:szCs w:val="20"/>
        </w:rPr>
      </w:pPr>
    </w:p>
    <w:p w14:paraId="612C1D73" w14:textId="77777777" w:rsidR="00A15045" w:rsidRPr="00742A24" w:rsidRDefault="00A15045" w:rsidP="00CD5D58">
      <w:pPr>
        <w:spacing w:after="0" w:line="240" w:lineRule="auto"/>
        <w:jc w:val="center"/>
        <w:rPr>
          <w:rFonts w:asciiTheme="majorHAnsi" w:hAnsiTheme="majorHAnsi" w:cstheme="majorHAnsi"/>
          <w:sz w:val="20"/>
          <w:szCs w:val="20"/>
        </w:rPr>
      </w:pPr>
    </w:p>
    <w:p w14:paraId="7472BF22" w14:textId="77777777" w:rsidR="00A15045" w:rsidRPr="00742A24" w:rsidRDefault="00A15045" w:rsidP="00CB48A4">
      <w:pPr>
        <w:spacing w:after="0" w:line="240" w:lineRule="auto"/>
        <w:jc w:val="both"/>
        <w:rPr>
          <w:rFonts w:asciiTheme="majorHAnsi" w:hAnsiTheme="majorHAnsi" w:cstheme="majorHAnsi"/>
          <w:sz w:val="20"/>
          <w:szCs w:val="20"/>
        </w:rPr>
      </w:pPr>
    </w:p>
    <w:p w14:paraId="6A815E36" w14:textId="6C29A602" w:rsidR="00BD76BE" w:rsidRPr="00742A24" w:rsidRDefault="00CD4B16" w:rsidP="00CB48A4">
      <w:pPr>
        <w:spacing w:after="0" w:line="360" w:lineRule="auto"/>
        <w:ind w:firstLine="708"/>
        <w:jc w:val="both"/>
        <w:rPr>
          <w:rFonts w:asciiTheme="majorHAnsi" w:hAnsiTheme="majorHAnsi" w:cstheme="majorHAnsi"/>
          <w:sz w:val="20"/>
          <w:szCs w:val="20"/>
        </w:rPr>
      </w:pPr>
      <w:r w:rsidRPr="00742A24">
        <w:rPr>
          <w:rFonts w:asciiTheme="majorHAnsi" w:hAnsiTheme="majorHAnsi" w:cstheme="majorHAnsi"/>
          <w:sz w:val="20"/>
          <w:szCs w:val="20"/>
        </w:rPr>
        <w:t xml:space="preserve">A Meeting of the Board of Commissioners of Haywood County Utility District was held on </w:t>
      </w:r>
      <w:r w:rsidR="00082BDD">
        <w:rPr>
          <w:rFonts w:asciiTheme="majorHAnsi" w:hAnsiTheme="majorHAnsi" w:cstheme="majorHAnsi"/>
          <w:sz w:val="20"/>
          <w:szCs w:val="20"/>
        </w:rPr>
        <w:t>February 6</w:t>
      </w:r>
      <w:r w:rsidR="00220024">
        <w:rPr>
          <w:rFonts w:asciiTheme="majorHAnsi" w:hAnsiTheme="majorHAnsi" w:cstheme="majorHAnsi"/>
          <w:sz w:val="20"/>
          <w:szCs w:val="20"/>
        </w:rPr>
        <w:t>, 2025</w:t>
      </w:r>
      <w:r w:rsidR="00D814F1" w:rsidRPr="00742A24">
        <w:rPr>
          <w:rFonts w:asciiTheme="majorHAnsi" w:hAnsiTheme="majorHAnsi" w:cstheme="majorHAnsi"/>
          <w:sz w:val="20"/>
          <w:szCs w:val="20"/>
        </w:rPr>
        <w:t>. Present for</w:t>
      </w:r>
      <w:r w:rsidRPr="00742A24">
        <w:rPr>
          <w:rFonts w:asciiTheme="majorHAnsi" w:hAnsiTheme="majorHAnsi" w:cstheme="majorHAnsi"/>
          <w:sz w:val="20"/>
          <w:szCs w:val="20"/>
        </w:rPr>
        <w:t xml:space="preserve"> the meeting were </w:t>
      </w:r>
      <w:r w:rsidR="007E1ED0" w:rsidRPr="00742A24">
        <w:rPr>
          <w:rFonts w:asciiTheme="majorHAnsi" w:hAnsiTheme="majorHAnsi" w:cstheme="majorHAnsi"/>
          <w:sz w:val="20"/>
          <w:szCs w:val="20"/>
        </w:rPr>
        <w:t xml:space="preserve">board members </w:t>
      </w:r>
      <w:r w:rsidR="00220024">
        <w:rPr>
          <w:rFonts w:asciiTheme="majorHAnsi" w:hAnsiTheme="majorHAnsi" w:cstheme="majorHAnsi"/>
          <w:sz w:val="20"/>
          <w:szCs w:val="20"/>
        </w:rPr>
        <w:t xml:space="preserve">Terrance Cannon, </w:t>
      </w:r>
      <w:r w:rsidR="007E1ED0" w:rsidRPr="00742A24">
        <w:rPr>
          <w:rFonts w:asciiTheme="majorHAnsi" w:hAnsiTheme="majorHAnsi" w:cstheme="majorHAnsi"/>
          <w:sz w:val="20"/>
          <w:szCs w:val="20"/>
        </w:rPr>
        <w:t xml:space="preserve">Teri </w:t>
      </w:r>
      <w:r w:rsidR="00211B9D" w:rsidRPr="00742A24">
        <w:rPr>
          <w:rFonts w:asciiTheme="majorHAnsi" w:hAnsiTheme="majorHAnsi" w:cstheme="majorHAnsi"/>
          <w:sz w:val="20"/>
          <w:szCs w:val="20"/>
        </w:rPr>
        <w:t>Robinson,</w:t>
      </w:r>
      <w:r w:rsidR="007E1ED0" w:rsidRPr="00742A24">
        <w:rPr>
          <w:rFonts w:asciiTheme="majorHAnsi" w:hAnsiTheme="majorHAnsi" w:cstheme="majorHAnsi"/>
          <w:sz w:val="20"/>
          <w:szCs w:val="20"/>
        </w:rPr>
        <w:t xml:space="preserve"> and </w:t>
      </w:r>
      <w:r w:rsidRPr="00742A24">
        <w:rPr>
          <w:rFonts w:asciiTheme="majorHAnsi" w:hAnsiTheme="majorHAnsi" w:cstheme="majorHAnsi"/>
          <w:sz w:val="20"/>
          <w:szCs w:val="20"/>
        </w:rPr>
        <w:t>Jeffery Richmond</w:t>
      </w:r>
      <w:r w:rsidR="00D814F1" w:rsidRPr="00742A24">
        <w:rPr>
          <w:rFonts w:asciiTheme="majorHAnsi" w:hAnsiTheme="majorHAnsi" w:cstheme="majorHAnsi"/>
          <w:sz w:val="20"/>
          <w:szCs w:val="20"/>
        </w:rPr>
        <w:t>. Also present were</w:t>
      </w:r>
      <w:r w:rsidRPr="00742A24">
        <w:rPr>
          <w:rFonts w:asciiTheme="majorHAnsi" w:hAnsiTheme="majorHAnsi" w:cstheme="majorHAnsi"/>
          <w:sz w:val="20"/>
          <w:szCs w:val="20"/>
        </w:rPr>
        <w:t xml:space="preserve"> Russ Stoots</w:t>
      </w:r>
      <w:r w:rsidR="00082BDD">
        <w:rPr>
          <w:rFonts w:asciiTheme="majorHAnsi" w:hAnsiTheme="majorHAnsi" w:cstheme="majorHAnsi"/>
          <w:sz w:val="20"/>
          <w:szCs w:val="20"/>
        </w:rPr>
        <w:t xml:space="preserve">, Ben </w:t>
      </w:r>
      <w:r w:rsidR="004315C3">
        <w:rPr>
          <w:rFonts w:asciiTheme="majorHAnsi" w:hAnsiTheme="majorHAnsi" w:cstheme="majorHAnsi"/>
          <w:sz w:val="20"/>
          <w:szCs w:val="20"/>
        </w:rPr>
        <w:t>Thornton,</w:t>
      </w:r>
      <w:r w:rsidR="007A0D36" w:rsidRPr="00742A24">
        <w:rPr>
          <w:rFonts w:asciiTheme="majorHAnsi" w:hAnsiTheme="majorHAnsi" w:cstheme="majorHAnsi"/>
          <w:sz w:val="20"/>
          <w:szCs w:val="20"/>
        </w:rPr>
        <w:t xml:space="preserve"> </w:t>
      </w:r>
      <w:r w:rsidRPr="00742A24">
        <w:rPr>
          <w:rFonts w:asciiTheme="majorHAnsi" w:hAnsiTheme="majorHAnsi" w:cstheme="majorHAnsi"/>
          <w:sz w:val="20"/>
          <w:szCs w:val="20"/>
        </w:rPr>
        <w:t xml:space="preserve">and Attorney Michael Banks. </w:t>
      </w:r>
      <w:r w:rsidR="00BD76BE" w:rsidRPr="00742A24">
        <w:rPr>
          <w:rFonts w:asciiTheme="majorHAnsi" w:hAnsiTheme="majorHAnsi" w:cstheme="majorHAnsi"/>
          <w:sz w:val="20"/>
          <w:szCs w:val="20"/>
        </w:rPr>
        <w:t xml:space="preserve">A quorum was </w:t>
      </w:r>
      <w:r w:rsidR="00547B1E" w:rsidRPr="00742A24">
        <w:rPr>
          <w:rFonts w:asciiTheme="majorHAnsi" w:hAnsiTheme="majorHAnsi" w:cstheme="majorHAnsi"/>
          <w:sz w:val="20"/>
          <w:szCs w:val="20"/>
        </w:rPr>
        <w:t>declared,</w:t>
      </w:r>
      <w:r w:rsidR="00566D09" w:rsidRPr="00742A24">
        <w:rPr>
          <w:rFonts w:asciiTheme="majorHAnsi" w:hAnsiTheme="majorHAnsi" w:cstheme="majorHAnsi"/>
          <w:sz w:val="20"/>
          <w:szCs w:val="20"/>
        </w:rPr>
        <w:t xml:space="preserve"> and</w:t>
      </w:r>
      <w:r w:rsidR="00BD76BE" w:rsidRPr="00742A24">
        <w:rPr>
          <w:rFonts w:asciiTheme="majorHAnsi" w:hAnsiTheme="majorHAnsi" w:cstheme="majorHAnsi"/>
          <w:sz w:val="20"/>
          <w:szCs w:val="20"/>
        </w:rPr>
        <w:t xml:space="preserve"> the meeting was opened.</w:t>
      </w:r>
    </w:p>
    <w:p w14:paraId="711B6CF1" w14:textId="6889A218" w:rsidR="00A15045" w:rsidRPr="00742A24" w:rsidRDefault="00CD4B16" w:rsidP="00CB48A4">
      <w:pPr>
        <w:spacing w:after="0" w:line="360" w:lineRule="auto"/>
        <w:ind w:firstLine="708"/>
        <w:jc w:val="both"/>
        <w:rPr>
          <w:rFonts w:asciiTheme="majorHAnsi" w:hAnsiTheme="majorHAnsi" w:cstheme="majorHAnsi"/>
          <w:sz w:val="20"/>
          <w:szCs w:val="20"/>
        </w:rPr>
      </w:pPr>
      <w:r w:rsidRPr="00742A24">
        <w:rPr>
          <w:rFonts w:asciiTheme="majorHAnsi" w:hAnsiTheme="majorHAnsi" w:cstheme="majorHAnsi"/>
          <w:sz w:val="20"/>
          <w:szCs w:val="20"/>
        </w:rPr>
        <w:t xml:space="preserve"> </w:t>
      </w:r>
      <w:r w:rsidR="00566D09" w:rsidRPr="00742A24">
        <w:rPr>
          <w:rFonts w:asciiTheme="majorHAnsi" w:hAnsiTheme="majorHAnsi" w:cstheme="majorHAnsi"/>
          <w:sz w:val="20"/>
          <w:szCs w:val="20"/>
        </w:rPr>
        <w:t xml:space="preserve">There was a period for public </w:t>
      </w:r>
      <w:r w:rsidR="00547B1E" w:rsidRPr="00742A24">
        <w:rPr>
          <w:rFonts w:asciiTheme="majorHAnsi" w:hAnsiTheme="majorHAnsi" w:cstheme="majorHAnsi"/>
          <w:sz w:val="20"/>
          <w:szCs w:val="20"/>
        </w:rPr>
        <w:t>comment,</w:t>
      </w:r>
      <w:r w:rsidR="00566D09" w:rsidRPr="00742A24">
        <w:rPr>
          <w:rFonts w:asciiTheme="majorHAnsi" w:hAnsiTheme="majorHAnsi" w:cstheme="majorHAnsi"/>
          <w:sz w:val="20"/>
          <w:szCs w:val="20"/>
        </w:rPr>
        <w:t xml:space="preserve"> but no one spoke.</w:t>
      </w:r>
    </w:p>
    <w:p w14:paraId="442F417A" w14:textId="1B4061CB" w:rsidR="00A15045" w:rsidRPr="00742A24" w:rsidRDefault="00CD4B16" w:rsidP="00CB48A4">
      <w:pPr>
        <w:spacing w:after="0" w:line="360" w:lineRule="auto"/>
        <w:ind w:firstLine="708"/>
        <w:jc w:val="both"/>
        <w:rPr>
          <w:rFonts w:asciiTheme="majorHAnsi" w:hAnsiTheme="majorHAnsi" w:cstheme="majorHAnsi"/>
          <w:sz w:val="20"/>
          <w:szCs w:val="20"/>
        </w:rPr>
      </w:pPr>
      <w:r w:rsidRPr="00742A24">
        <w:rPr>
          <w:rFonts w:asciiTheme="majorHAnsi" w:hAnsiTheme="majorHAnsi" w:cstheme="majorHAnsi"/>
          <w:sz w:val="20"/>
          <w:szCs w:val="20"/>
        </w:rPr>
        <w:t xml:space="preserve">The minutes from the </w:t>
      </w:r>
      <w:r w:rsidR="00082BDD">
        <w:rPr>
          <w:rFonts w:asciiTheme="majorHAnsi" w:hAnsiTheme="majorHAnsi" w:cstheme="majorHAnsi"/>
          <w:sz w:val="20"/>
          <w:szCs w:val="20"/>
        </w:rPr>
        <w:t>January</w:t>
      </w:r>
      <w:r w:rsidR="00B57394">
        <w:rPr>
          <w:rFonts w:asciiTheme="majorHAnsi" w:hAnsiTheme="majorHAnsi" w:cstheme="majorHAnsi"/>
          <w:sz w:val="20"/>
          <w:szCs w:val="20"/>
        </w:rPr>
        <w:t xml:space="preserve"> 30,</w:t>
      </w:r>
      <w:r w:rsidRPr="00742A24">
        <w:rPr>
          <w:rFonts w:asciiTheme="majorHAnsi" w:hAnsiTheme="majorHAnsi" w:cstheme="majorHAnsi"/>
          <w:sz w:val="20"/>
          <w:szCs w:val="20"/>
        </w:rPr>
        <w:t xml:space="preserve"> 202</w:t>
      </w:r>
      <w:r w:rsidR="00082BDD">
        <w:rPr>
          <w:rFonts w:asciiTheme="majorHAnsi" w:hAnsiTheme="majorHAnsi" w:cstheme="majorHAnsi"/>
          <w:sz w:val="20"/>
          <w:szCs w:val="20"/>
        </w:rPr>
        <w:t>5</w:t>
      </w:r>
      <w:r w:rsidRPr="00742A24">
        <w:rPr>
          <w:rFonts w:asciiTheme="majorHAnsi" w:hAnsiTheme="majorHAnsi" w:cstheme="majorHAnsi"/>
          <w:sz w:val="20"/>
          <w:szCs w:val="20"/>
        </w:rPr>
        <w:t>, meeting were read and</w:t>
      </w:r>
      <w:r w:rsidR="00952B43" w:rsidRPr="00742A24">
        <w:rPr>
          <w:rFonts w:asciiTheme="majorHAnsi" w:hAnsiTheme="majorHAnsi" w:cstheme="majorHAnsi"/>
          <w:sz w:val="20"/>
          <w:szCs w:val="20"/>
        </w:rPr>
        <w:t xml:space="preserve"> </w:t>
      </w:r>
      <w:r w:rsidRPr="00742A24">
        <w:rPr>
          <w:rFonts w:asciiTheme="majorHAnsi" w:hAnsiTheme="majorHAnsi" w:cstheme="majorHAnsi"/>
          <w:sz w:val="20"/>
          <w:szCs w:val="20"/>
        </w:rPr>
        <w:t>adopted</w:t>
      </w:r>
      <w:r w:rsidR="00952B43" w:rsidRPr="00742A24">
        <w:rPr>
          <w:rFonts w:asciiTheme="majorHAnsi" w:hAnsiTheme="majorHAnsi" w:cstheme="majorHAnsi"/>
          <w:sz w:val="20"/>
          <w:szCs w:val="20"/>
        </w:rPr>
        <w:t xml:space="preserve"> </w:t>
      </w:r>
      <w:r w:rsidRPr="00742A24">
        <w:rPr>
          <w:rFonts w:asciiTheme="majorHAnsi" w:hAnsiTheme="majorHAnsi" w:cstheme="majorHAnsi"/>
          <w:sz w:val="20"/>
          <w:szCs w:val="20"/>
        </w:rPr>
        <w:t xml:space="preserve">upon </w:t>
      </w:r>
      <w:proofErr w:type="gramStart"/>
      <w:r w:rsidRPr="00742A24">
        <w:rPr>
          <w:rFonts w:asciiTheme="majorHAnsi" w:hAnsiTheme="majorHAnsi" w:cstheme="majorHAnsi"/>
          <w:sz w:val="20"/>
          <w:szCs w:val="20"/>
        </w:rPr>
        <w:t>a motion</w:t>
      </w:r>
      <w:proofErr w:type="gramEnd"/>
      <w:r w:rsidRPr="00742A24">
        <w:rPr>
          <w:rFonts w:asciiTheme="majorHAnsi" w:hAnsiTheme="majorHAnsi" w:cstheme="majorHAnsi"/>
          <w:sz w:val="20"/>
          <w:szCs w:val="20"/>
        </w:rPr>
        <w:t xml:space="preserve"> by</w:t>
      </w:r>
      <w:r w:rsidR="00952B43" w:rsidRPr="00742A24">
        <w:rPr>
          <w:rFonts w:asciiTheme="majorHAnsi" w:hAnsiTheme="majorHAnsi" w:cstheme="majorHAnsi"/>
          <w:sz w:val="20"/>
          <w:szCs w:val="20"/>
        </w:rPr>
        <w:t xml:space="preserve"> </w:t>
      </w:r>
      <w:r w:rsidR="00506CCF" w:rsidRPr="00742A24">
        <w:rPr>
          <w:rFonts w:asciiTheme="majorHAnsi" w:hAnsiTheme="majorHAnsi" w:cstheme="majorHAnsi"/>
          <w:sz w:val="20"/>
          <w:szCs w:val="20"/>
        </w:rPr>
        <w:t>Teri Robinson</w:t>
      </w:r>
      <w:r w:rsidRPr="00742A24">
        <w:rPr>
          <w:rFonts w:asciiTheme="majorHAnsi" w:hAnsiTheme="majorHAnsi" w:cstheme="majorHAnsi"/>
          <w:sz w:val="20"/>
          <w:szCs w:val="20"/>
        </w:rPr>
        <w:t xml:space="preserve"> and seconded by </w:t>
      </w:r>
      <w:r w:rsidR="00082BDD">
        <w:rPr>
          <w:rFonts w:asciiTheme="majorHAnsi" w:hAnsiTheme="majorHAnsi" w:cstheme="majorHAnsi"/>
          <w:sz w:val="20"/>
          <w:szCs w:val="20"/>
        </w:rPr>
        <w:t>Terrance Cannon</w:t>
      </w:r>
      <w:r w:rsidRPr="00742A24">
        <w:rPr>
          <w:rFonts w:asciiTheme="majorHAnsi" w:hAnsiTheme="majorHAnsi" w:cstheme="majorHAnsi"/>
          <w:sz w:val="20"/>
          <w:szCs w:val="20"/>
        </w:rPr>
        <w:t>. The motion passed unanimously.</w:t>
      </w:r>
    </w:p>
    <w:p w14:paraId="63EFBCC2" w14:textId="6AB41C4B" w:rsidR="00A15045" w:rsidRPr="00742A24" w:rsidRDefault="00CD4B16" w:rsidP="00CB48A4">
      <w:pPr>
        <w:spacing w:after="0" w:line="360" w:lineRule="auto"/>
        <w:ind w:firstLine="708"/>
        <w:jc w:val="both"/>
        <w:rPr>
          <w:rFonts w:asciiTheme="majorHAnsi" w:hAnsiTheme="majorHAnsi" w:cstheme="majorHAnsi"/>
          <w:sz w:val="20"/>
          <w:szCs w:val="20"/>
        </w:rPr>
      </w:pPr>
      <w:r w:rsidRPr="00742A24">
        <w:rPr>
          <w:rFonts w:asciiTheme="majorHAnsi" w:hAnsiTheme="majorHAnsi" w:cstheme="majorHAnsi"/>
          <w:sz w:val="20"/>
          <w:szCs w:val="20"/>
        </w:rPr>
        <w:t xml:space="preserve">The next order of business was a review of the most recent financial statements which were presented by Russ Stoots. </w:t>
      </w:r>
      <w:r w:rsidR="00082BDD">
        <w:rPr>
          <w:rFonts w:asciiTheme="majorHAnsi" w:hAnsiTheme="majorHAnsi" w:cstheme="majorHAnsi"/>
          <w:sz w:val="20"/>
          <w:szCs w:val="20"/>
        </w:rPr>
        <w:t xml:space="preserve">Motion was made by Teri Robinson and seconded by Terrance Cannon to transfer $128,000.00 from </w:t>
      </w:r>
      <w:proofErr w:type="spellStart"/>
      <w:r w:rsidR="00082BDD">
        <w:rPr>
          <w:rFonts w:asciiTheme="majorHAnsi" w:hAnsiTheme="majorHAnsi" w:cstheme="majorHAnsi"/>
          <w:sz w:val="20"/>
          <w:szCs w:val="20"/>
        </w:rPr>
        <w:t>Insouth</w:t>
      </w:r>
      <w:proofErr w:type="spellEnd"/>
      <w:r w:rsidR="00082BDD">
        <w:rPr>
          <w:rFonts w:asciiTheme="majorHAnsi" w:hAnsiTheme="majorHAnsi" w:cstheme="majorHAnsi"/>
          <w:sz w:val="20"/>
          <w:szCs w:val="20"/>
        </w:rPr>
        <w:t xml:space="preserve"> Bank account ending in -8901 to a CD either at Wes</w:t>
      </w:r>
      <w:r w:rsidR="004315C3">
        <w:rPr>
          <w:rFonts w:asciiTheme="majorHAnsi" w:hAnsiTheme="majorHAnsi" w:cstheme="majorHAnsi"/>
          <w:sz w:val="20"/>
          <w:szCs w:val="20"/>
        </w:rPr>
        <w:t>t</w:t>
      </w:r>
      <w:r w:rsidR="00082BDD">
        <w:rPr>
          <w:rFonts w:asciiTheme="majorHAnsi" w:hAnsiTheme="majorHAnsi" w:cstheme="majorHAnsi"/>
          <w:sz w:val="20"/>
          <w:szCs w:val="20"/>
        </w:rPr>
        <w:t xml:space="preserve"> Tennessee Bank or </w:t>
      </w:r>
      <w:proofErr w:type="spellStart"/>
      <w:r w:rsidR="00082BDD">
        <w:rPr>
          <w:rFonts w:asciiTheme="majorHAnsi" w:hAnsiTheme="majorHAnsi" w:cstheme="majorHAnsi"/>
          <w:sz w:val="20"/>
          <w:szCs w:val="20"/>
        </w:rPr>
        <w:t>Insouth</w:t>
      </w:r>
      <w:proofErr w:type="spellEnd"/>
      <w:r w:rsidR="00082BDD">
        <w:rPr>
          <w:rFonts w:asciiTheme="majorHAnsi" w:hAnsiTheme="majorHAnsi" w:cstheme="majorHAnsi"/>
          <w:sz w:val="20"/>
          <w:szCs w:val="20"/>
        </w:rPr>
        <w:t xml:space="preserve"> Bank. The motion passed unanimously.</w:t>
      </w:r>
    </w:p>
    <w:p w14:paraId="3984261C" w14:textId="35484C9D" w:rsidR="00742A24" w:rsidRDefault="00082BDD" w:rsidP="006B6C3F">
      <w:pPr>
        <w:spacing w:after="0" w:line="360" w:lineRule="auto"/>
        <w:ind w:firstLine="708"/>
        <w:jc w:val="both"/>
        <w:rPr>
          <w:rFonts w:asciiTheme="majorHAnsi" w:hAnsiTheme="majorHAnsi" w:cstheme="majorHAnsi"/>
          <w:sz w:val="20"/>
          <w:szCs w:val="20"/>
        </w:rPr>
      </w:pPr>
      <w:r>
        <w:rPr>
          <w:rFonts w:asciiTheme="majorHAnsi" w:hAnsiTheme="majorHAnsi" w:cstheme="majorHAnsi"/>
          <w:sz w:val="20"/>
          <w:szCs w:val="20"/>
        </w:rPr>
        <w:t>T</w:t>
      </w:r>
      <w:r w:rsidR="007A0D36" w:rsidRPr="00742A24">
        <w:rPr>
          <w:rFonts w:asciiTheme="majorHAnsi" w:hAnsiTheme="majorHAnsi" w:cstheme="majorHAnsi"/>
          <w:sz w:val="20"/>
          <w:szCs w:val="20"/>
        </w:rPr>
        <w:t xml:space="preserve">he next item of </w:t>
      </w:r>
      <w:r w:rsidR="00B57394" w:rsidRPr="00742A24">
        <w:rPr>
          <w:rFonts w:asciiTheme="majorHAnsi" w:hAnsiTheme="majorHAnsi" w:cstheme="majorHAnsi"/>
          <w:sz w:val="20"/>
          <w:szCs w:val="20"/>
        </w:rPr>
        <w:t>business</w:t>
      </w:r>
      <w:r>
        <w:rPr>
          <w:rFonts w:asciiTheme="majorHAnsi" w:hAnsiTheme="majorHAnsi" w:cstheme="majorHAnsi"/>
          <w:sz w:val="20"/>
          <w:szCs w:val="20"/>
        </w:rPr>
        <w:t xml:space="preserve"> was to approve the audit contract with Alexander Thompson Arnold, and a motion was made by Teri Robinson and seconded by Terrance Cannon to approve said contract; motion passed unanimously.</w:t>
      </w:r>
      <w:r w:rsidR="007A0D36" w:rsidRPr="00742A24">
        <w:rPr>
          <w:rFonts w:asciiTheme="majorHAnsi" w:hAnsiTheme="majorHAnsi" w:cstheme="majorHAnsi"/>
          <w:sz w:val="20"/>
          <w:szCs w:val="20"/>
        </w:rPr>
        <w:t xml:space="preserve"> </w:t>
      </w:r>
    </w:p>
    <w:p w14:paraId="5F6D3178" w14:textId="7B576444" w:rsidR="00194506" w:rsidRDefault="00194506" w:rsidP="006B6C3F">
      <w:pPr>
        <w:spacing w:after="0" w:line="360" w:lineRule="auto"/>
        <w:ind w:firstLine="708"/>
        <w:jc w:val="both"/>
        <w:rPr>
          <w:rFonts w:asciiTheme="majorHAnsi" w:hAnsiTheme="majorHAnsi" w:cstheme="majorHAnsi"/>
          <w:sz w:val="20"/>
          <w:szCs w:val="20"/>
        </w:rPr>
      </w:pPr>
      <w:r>
        <w:rPr>
          <w:rFonts w:asciiTheme="majorHAnsi" w:hAnsiTheme="majorHAnsi" w:cstheme="majorHAnsi"/>
          <w:sz w:val="20"/>
          <w:szCs w:val="20"/>
        </w:rPr>
        <w:t xml:space="preserve">The next order of business was </w:t>
      </w:r>
      <w:r w:rsidR="00B57394">
        <w:rPr>
          <w:rFonts w:asciiTheme="majorHAnsi" w:hAnsiTheme="majorHAnsi" w:cstheme="majorHAnsi"/>
          <w:sz w:val="20"/>
          <w:szCs w:val="20"/>
        </w:rPr>
        <w:t>to</w:t>
      </w:r>
      <w:r w:rsidR="00082BDD">
        <w:rPr>
          <w:rFonts w:asciiTheme="majorHAnsi" w:hAnsiTheme="majorHAnsi" w:cstheme="majorHAnsi"/>
          <w:sz w:val="20"/>
          <w:szCs w:val="20"/>
        </w:rPr>
        <w:t xml:space="preserve"> get an update on the Cane Creek water tap and review service agreement. The matter </w:t>
      </w:r>
      <w:r w:rsidR="004315C3">
        <w:rPr>
          <w:rFonts w:asciiTheme="majorHAnsi" w:hAnsiTheme="majorHAnsi" w:cstheme="majorHAnsi"/>
          <w:sz w:val="20"/>
          <w:szCs w:val="20"/>
        </w:rPr>
        <w:t>was discussed but no action was taken.</w:t>
      </w:r>
    </w:p>
    <w:p w14:paraId="5AF43833" w14:textId="26C04765" w:rsidR="004315C3" w:rsidRDefault="004315C3" w:rsidP="006B6C3F">
      <w:pPr>
        <w:spacing w:after="0" w:line="360" w:lineRule="auto"/>
        <w:ind w:firstLine="708"/>
        <w:jc w:val="both"/>
        <w:rPr>
          <w:rFonts w:asciiTheme="majorHAnsi" w:hAnsiTheme="majorHAnsi" w:cstheme="majorHAnsi"/>
          <w:sz w:val="20"/>
          <w:szCs w:val="20"/>
        </w:rPr>
      </w:pPr>
      <w:r>
        <w:rPr>
          <w:rFonts w:asciiTheme="majorHAnsi" w:hAnsiTheme="majorHAnsi" w:cstheme="majorHAnsi"/>
          <w:sz w:val="20"/>
          <w:szCs w:val="20"/>
        </w:rPr>
        <w:t xml:space="preserve">The next item of business was discussion of the Haywood County Utility District’s water adjustment policy to require verification of the repairs. This policy does not consider churches, fire departments or community centers as commercial businesses. </w:t>
      </w:r>
    </w:p>
    <w:p w14:paraId="66057F43" w14:textId="75023374" w:rsidR="004315C3" w:rsidRDefault="004315C3" w:rsidP="006B6C3F">
      <w:pPr>
        <w:spacing w:after="0" w:line="360" w:lineRule="auto"/>
        <w:ind w:firstLine="708"/>
        <w:jc w:val="both"/>
        <w:rPr>
          <w:rFonts w:asciiTheme="majorHAnsi" w:hAnsiTheme="majorHAnsi" w:cstheme="majorHAnsi"/>
          <w:sz w:val="20"/>
          <w:szCs w:val="20"/>
        </w:rPr>
      </w:pPr>
      <w:r>
        <w:rPr>
          <w:rFonts w:asciiTheme="majorHAnsi" w:hAnsiTheme="majorHAnsi" w:cstheme="majorHAnsi"/>
          <w:sz w:val="20"/>
          <w:szCs w:val="20"/>
        </w:rPr>
        <w:t>For the next item of business, the Board discussed board member training requirements; all members are in the process of beginning, or are in the middle of, meeting the training requirements.</w:t>
      </w:r>
    </w:p>
    <w:p w14:paraId="2B10F6B8" w14:textId="7A74D1F0" w:rsidR="00A15045" w:rsidRPr="00742A24" w:rsidRDefault="00CD4B16" w:rsidP="00CB48A4">
      <w:pPr>
        <w:spacing w:after="0" w:line="360" w:lineRule="auto"/>
        <w:ind w:firstLine="708"/>
        <w:jc w:val="both"/>
        <w:rPr>
          <w:rFonts w:asciiTheme="majorHAnsi" w:hAnsiTheme="majorHAnsi" w:cstheme="majorHAnsi"/>
          <w:sz w:val="20"/>
          <w:szCs w:val="20"/>
        </w:rPr>
      </w:pPr>
      <w:r w:rsidRPr="00742A24">
        <w:rPr>
          <w:rFonts w:asciiTheme="majorHAnsi" w:hAnsiTheme="majorHAnsi" w:cstheme="majorHAnsi"/>
          <w:sz w:val="20"/>
          <w:szCs w:val="20"/>
        </w:rPr>
        <w:t xml:space="preserve">There </w:t>
      </w:r>
      <w:r w:rsidR="00CD5D58" w:rsidRPr="00742A24">
        <w:rPr>
          <w:rFonts w:asciiTheme="majorHAnsi" w:hAnsiTheme="majorHAnsi" w:cstheme="majorHAnsi"/>
          <w:sz w:val="20"/>
          <w:szCs w:val="20"/>
        </w:rPr>
        <w:t>being</w:t>
      </w:r>
      <w:r w:rsidRPr="00742A24">
        <w:rPr>
          <w:rFonts w:asciiTheme="majorHAnsi" w:hAnsiTheme="majorHAnsi" w:cstheme="majorHAnsi"/>
          <w:sz w:val="20"/>
          <w:szCs w:val="20"/>
        </w:rPr>
        <w:t xml:space="preserve"> no further business to come before the Board, a motion was made by</w:t>
      </w:r>
      <w:r w:rsidR="005A5005">
        <w:rPr>
          <w:rFonts w:asciiTheme="majorHAnsi" w:hAnsiTheme="majorHAnsi" w:cstheme="majorHAnsi"/>
          <w:sz w:val="20"/>
          <w:szCs w:val="20"/>
        </w:rPr>
        <w:t xml:space="preserve"> </w:t>
      </w:r>
      <w:r w:rsidR="004315C3">
        <w:rPr>
          <w:rFonts w:asciiTheme="majorHAnsi" w:hAnsiTheme="majorHAnsi" w:cstheme="majorHAnsi"/>
          <w:sz w:val="20"/>
          <w:szCs w:val="20"/>
        </w:rPr>
        <w:t>Teri Robinson</w:t>
      </w:r>
      <w:r w:rsidRPr="00742A24">
        <w:rPr>
          <w:rFonts w:asciiTheme="majorHAnsi" w:hAnsiTheme="majorHAnsi" w:cstheme="majorHAnsi"/>
          <w:sz w:val="20"/>
          <w:szCs w:val="20"/>
        </w:rPr>
        <w:t xml:space="preserve"> </w:t>
      </w:r>
      <w:r w:rsidR="00566D09" w:rsidRPr="00742A24">
        <w:rPr>
          <w:rFonts w:asciiTheme="majorHAnsi" w:hAnsiTheme="majorHAnsi" w:cstheme="majorHAnsi"/>
          <w:sz w:val="20"/>
          <w:szCs w:val="20"/>
        </w:rPr>
        <w:t>and</w:t>
      </w:r>
      <w:r w:rsidRPr="00742A24">
        <w:rPr>
          <w:rFonts w:asciiTheme="majorHAnsi" w:hAnsiTheme="majorHAnsi" w:cstheme="majorHAnsi"/>
          <w:sz w:val="20"/>
          <w:szCs w:val="20"/>
        </w:rPr>
        <w:t xml:space="preserve"> seconded by </w:t>
      </w:r>
      <w:r w:rsidR="004315C3">
        <w:rPr>
          <w:rFonts w:asciiTheme="majorHAnsi" w:hAnsiTheme="majorHAnsi" w:cstheme="majorHAnsi"/>
          <w:sz w:val="20"/>
          <w:szCs w:val="20"/>
        </w:rPr>
        <w:t>Terrance Cannon</w:t>
      </w:r>
      <w:r w:rsidR="005A5005" w:rsidRPr="00742A24">
        <w:rPr>
          <w:rFonts w:asciiTheme="majorHAnsi" w:hAnsiTheme="majorHAnsi" w:cstheme="majorHAnsi"/>
          <w:sz w:val="20"/>
          <w:szCs w:val="20"/>
        </w:rPr>
        <w:t xml:space="preserve"> </w:t>
      </w:r>
      <w:r w:rsidRPr="00742A24">
        <w:rPr>
          <w:rFonts w:asciiTheme="majorHAnsi" w:hAnsiTheme="majorHAnsi" w:cstheme="majorHAnsi"/>
          <w:sz w:val="20"/>
          <w:szCs w:val="20"/>
        </w:rPr>
        <w:t>to adjourn the meeting. Motion passed</w:t>
      </w:r>
      <w:r w:rsidR="00742A24" w:rsidRPr="00742A24">
        <w:rPr>
          <w:rFonts w:asciiTheme="majorHAnsi" w:hAnsiTheme="majorHAnsi" w:cstheme="majorHAnsi"/>
          <w:sz w:val="20"/>
          <w:szCs w:val="20"/>
        </w:rPr>
        <w:t xml:space="preserve"> unanimously.</w:t>
      </w:r>
    </w:p>
    <w:p w14:paraId="44D5B866" w14:textId="77777777" w:rsidR="00A15045" w:rsidRPr="00742A24" w:rsidRDefault="00A15045" w:rsidP="00CB48A4">
      <w:pPr>
        <w:spacing w:after="0" w:line="360" w:lineRule="auto"/>
        <w:ind w:firstLine="708"/>
        <w:jc w:val="both"/>
        <w:rPr>
          <w:rFonts w:asciiTheme="majorHAnsi" w:hAnsiTheme="majorHAnsi" w:cstheme="majorHAnsi"/>
          <w:sz w:val="20"/>
          <w:szCs w:val="20"/>
        </w:rPr>
      </w:pPr>
    </w:p>
    <w:p w14:paraId="04EF53F0" w14:textId="77777777" w:rsidR="00211B9D" w:rsidRDefault="00CD4B16" w:rsidP="00CB48A4">
      <w:pPr>
        <w:spacing w:after="0" w:line="240" w:lineRule="auto"/>
        <w:ind w:firstLine="708"/>
        <w:jc w:val="both"/>
        <w:rPr>
          <w:rFonts w:asciiTheme="majorHAnsi" w:hAnsiTheme="majorHAnsi" w:cstheme="majorHAnsi"/>
          <w:sz w:val="20"/>
          <w:szCs w:val="20"/>
        </w:rPr>
      </w:pPr>
      <w:r w:rsidRPr="00742A24">
        <w:rPr>
          <w:rFonts w:asciiTheme="majorHAnsi" w:hAnsiTheme="majorHAnsi" w:cstheme="majorHAnsi"/>
          <w:sz w:val="20"/>
          <w:szCs w:val="20"/>
        </w:rPr>
        <w:t>Approved ____________________, 202</w:t>
      </w:r>
      <w:r w:rsidR="00211B9D">
        <w:rPr>
          <w:rFonts w:asciiTheme="majorHAnsi" w:hAnsiTheme="majorHAnsi" w:cstheme="majorHAnsi"/>
          <w:sz w:val="20"/>
          <w:szCs w:val="20"/>
        </w:rPr>
        <w:t>5</w:t>
      </w:r>
      <w:r w:rsidRPr="00742A24">
        <w:rPr>
          <w:rFonts w:asciiTheme="majorHAnsi" w:hAnsiTheme="majorHAnsi" w:cstheme="majorHAnsi"/>
          <w:sz w:val="20"/>
          <w:szCs w:val="20"/>
        </w:rPr>
        <w:t>.</w:t>
      </w:r>
    </w:p>
    <w:p w14:paraId="56100CCD" w14:textId="0507525C" w:rsidR="00A15045" w:rsidRPr="00742A24" w:rsidRDefault="00CD4B16" w:rsidP="00CB48A4">
      <w:pPr>
        <w:spacing w:after="0" w:line="240" w:lineRule="auto"/>
        <w:ind w:firstLine="708"/>
        <w:jc w:val="both"/>
        <w:rPr>
          <w:rFonts w:asciiTheme="majorHAnsi" w:hAnsiTheme="majorHAnsi" w:cstheme="majorHAnsi"/>
          <w:color w:val="FF0000"/>
          <w:sz w:val="20"/>
          <w:szCs w:val="20"/>
        </w:rPr>
      </w:pPr>
      <w:r w:rsidRPr="00742A24">
        <w:rPr>
          <w:rFonts w:asciiTheme="majorHAnsi" w:hAnsiTheme="majorHAnsi" w:cstheme="majorHAnsi"/>
          <w:color w:val="FF0000"/>
          <w:sz w:val="20"/>
          <w:szCs w:val="20"/>
        </w:rPr>
        <w:tab/>
      </w:r>
    </w:p>
    <w:p w14:paraId="40C7F5F4" w14:textId="77777777" w:rsidR="00A15045" w:rsidRPr="00742A24" w:rsidRDefault="00CD4B16" w:rsidP="00CB48A4">
      <w:pPr>
        <w:spacing w:after="0" w:line="240" w:lineRule="auto"/>
        <w:jc w:val="both"/>
        <w:rPr>
          <w:rFonts w:asciiTheme="majorHAnsi" w:hAnsiTheme="majorHAnsi" w:cstheme="majorHAnsi"/>
          <w:sz w:val="20"/>
          <w:szCs w:val="20"/>
        </w:rPr>
      </w:pPr>
      <w:r w:rsidRPr="00742A24">
        <w:rPr>
          <w:rFonts w:asciiTheme="majorHAnsi" w:hAnsiTheme="majorHAnsi" w:cstheme="majorHAnsi"/>
          <w:color w:val="FF0000"/>
          <w:sz w:val="20"/>
          <w:szCs w:val="20"/>
        </w:rPr>
        <w:tab/>
      </w:r>
      <w:r w:rsidRPr="00742A24">
        <w:rPr>
          <w:rFonts w:asciiTheme="majorHAnsi" w:hAnsiTheme="majorHAnsi" w:cstheme="majorHAnsi"/>
          <w:color w:val="FF0000"/>
          <w:sz w:val="20"/>
          <w:szCs w:val="20"/>
        </w:rPr>
        <w:tab/>
      </w:r>
      <w:r w:rsidRPr="00742A24">
        <w:rPr>
          <w:rFonts w:asciiTheme="majorHAnsi" w:hAnsiTheme="majorHAnsi" w:cstheme="majorHAnsi"/>
          <w:color w:val="FF0000"/>
          <w:sz w:val="20"/>
          <w:szCs w:val="20"/>
        </w:rPr>
        <w:tab/>
      </w:r>
      <w:r w:rsidRPr="00742A24">
        <w:rPr>
          <w:rFonts w:asciiTheme="majorHAnsi" w:hAnsiTheme="majorHAnsi" w:cstheme="majorHAnsi"/>
          <w:color w:val="FF0000"/>
          <w:sz w:val="20"/>
          <w:szCs w:val="20"/>
        </w:rPr>
        <w:tab/>
      </w:r>
      <w:r w:rsidRPr="00742A24">
        <w:rPr>
          <w:rFonts w:asciiTheme="majorHAnsi" w:hAnsiTheme="majorHAnsi" w:cstheme="majorHAnsi"/>
          <w:color w:val="FF0000"/>
          <w:sz w:val="20"/>
          <w:szCs w:val="20"/>
        </w:rPr>
        <w:tab/>
      </w:r>
    </w:p>
    <w:p w14:paraId="5233778B" w14:textId="3480FE70" w:rsidR="00A15045" w:rsidRPr="00742A24" w:rsidRDefault="00CD4B16" w:rsidP="00CB48A4">
      <w:pPr>
        <w:spacing w:after="0" w:line="240" w:lineRule="auto"/>
        <w:jc w:val="both"/>
        <w:rPr>
          <w:rFonts w:asciiTheme="majorHAnsi" w:hAnsiTheme="majorHAnsi" w:cstheme="majorHAnsi"/>
          <w:sz w:val="20"/>
          <w:szCs w:val="20"/>
        </w:rPr>
      </w:pPr>
      <w:r w:rsidRPr="00742A24">
        <w:rPr>
          <w:rFonts w:asciiTheme="majorHAnsi" w:hAnsiTheme="majorHAnsi" w:cstheme="majorHAnsi"/>
          <w:sz w:val="20"/>
          <w:szCs w:val="20"/>
        </w:rPr>
        <w:tab/>
      </w:r>
      <w:r w:rsidRPr="00742A24">
        <w:rPr>
          <w:rFonts w:asciiTheme="majorHAnsi" w:hAnsiTheme="majorHAnsi" w:cstheme="majorHAnsi"/>
          <w:sz w:val="20"/>
          <w:szCs w:val="20"/>
        </w:rPr>
        <w:tab/>
      </w:r>
      <w:r w:rsidRPr="00742A24">
        <w:rPr>
          <w:rFonts w:asciiTheme="majorHAnsi" w:hAnsiTheme="majorHAnsi" w:cstheme="majorHAnsi"/>
          <w:sz w:val="20"/>
          <w:szCs w:val="20"/>
        </w:rPr>
        <w:tab/>
      </w:r>
      <w:r w:rsidRPr="00742A24">
        <w:rPr>
          <w:rFonts w:asciiTheme="majorHAnsi" w:hAnsiTheme="majorHAnsi" w:cstheme="majorHAnsi"/>
          <w:sz w:val="20"/>
          <w:szCs w:val="20"/>
        </w:rPr>
        <w:tab/>
      </w:r>
      <w:r w:rsidRPr="00742A24">
        <w:rPr>
          <w:rFonts w:asciiTheme="majorHAnsi" w:hAnsiTheme="majorHAnsi" w:cstheme="majorHAnsi"/>
          <w:sz w:val="20"/>
          <w:szCs w:val="20"/>
        </w:rPr>
        <w:tab/>
      </w:r>
      <w:r w:rsidRPr="00742A24">
        <w:rPr>
          <w:rFonts w:asciiTheme="majorHAnsi" w:hAnsiTheme="majorHAnsi" w:cstheme="majorHAnsi"/>
          <w:sz w:val="20"/>
          <w:szCs w:val="20"/>
        </w:rPr>
        <w:tab/>
      </w:r>
      <w:r w:rsidR="00211B9D">
        <w:rPr>
          <w:rFonts w:asciiTheme="majorHAnsi" w:hAnsiTheme="majorHAnsi" w:cstheme="majorHAnsi"/>
          <w:sz w:val="20"/>
          <w:szCs w:val="20"/>
        </w:rPr>
        <w:tab/>
      </w:r>
      <w:r w:rsidR="00211B9D">
        <w:rPr>
          <w:rFonts w:asciiTheme="majorHAnsi" w:hAnsiTheme="majorHAnsi" w:cstheme="majorHAnsi"/>
          <w:sz w:val="20"/>
          <w:szCs w:val="20"/>
        </w:rPr>
        <w:tab/>
      </w:r>
      <w:r w:rsidRPr="00742A24">
        <w:rPr>
          <w:rFonts w:asciiTheme="majorHAnsi" w:hAnsiTheme="majorHAnsi" w:cstheme="majorHAnsi"/>
          <w:sz w:val="20"/>
          <w:szCs w:val="20"/>
        </w:rPr>
        <w:t>_____________________________________</w:t>
      </w:r>
    </w:p>
    <w:p w14:paraId="489B57D8" w14:textId="615ADFB7" w:rsidR="00A15045" w:rsidRDefault="00CD4B16" w:rsidP="00CB48A4">
      <w:pPr>
        <w:spacing w:after="0" w:line="240" w:lineRule="auto"/>
        <w:jc w:val="both"/>
        <w:rPr>
          <w:rFonts w:asciiTheme="majorHAnsi" w:hAnsiTheme="majorHAnsi" w:cstheme="majorHAnsi"/>
          <w:sz w:val="20"/>
          <w:szCs w:val="20"/>
        </w:rPr>
      </w:pPr>
      <w:r w:rsidRPr="00742A24">
        <w:rPr>
          <w:rFonts w:asciiTheme="majorHAnsi" w:hAnsiTheme="majorHAnsi" w:cstheme="majorHAnsi"/>
          <w:sz w:val="20"/>
          <w:szCs w:val="20"/>
        </w:rPr>
        <w:t xml:space="preserve">   </w:t>
      </w:r>
      <w:r w:rsidRPr="00742A24">
        <w:rPr>
          <w:rFonts w:asciiTheme="majorHAnsi" w:hAnsiTheme="majorHAnsi" w:cstheme="majorHAnsi"/>
          <w:sz w:val="20"/>
          <w:szCs w:val="20"/>
        </w:rPr>
        <w:tab/>
      </w:r>
      <w:r w:rsidRPr="00742A24">
        <w:rPr>
          <w:rFonts w:asciiTheme="majorHAnsi" w:hAnsiTheme="majorHAnsi" w:cstheme="majorHAnsi"/>
          <w:sz w:val="20"/>
          <w:szCs w:val="20"/>
        </w:rPr>
        <w:tab/>
      </w:r>
      <w:r w:rsidRPr="00742A24">
        <w:rPr>
          <w:rFonts w:asciiTheme="majorHAnsi" w:hAnsiTheme="majorHAnsi" w:cstheme="majorHAnsi"/>
          <w:sz w:val="20"/>
          <w:szCs w:val="20"/>
        </w:rPr>
        <w:tab/>
      </w:r>
      <w:r w:rsidRPr="00742A24">
        <w:rPr>
          <w:rFonts w:asciiTheme="majorHAnsi" w:hAnsiTheme="majorHAnsi" w:cstheme="majorHAnsi"/>
          <w:sz w:val="20"/>
          <w:szCs w:val="20"/>
        </w:rPr>
        <w:tab/>
      </w:r>
      <w:r w:rsidRPr="00742A24">
        <w:rPr>
          <w:rFonts w:asciiTheme="majorHAnsi" w:hAnsiTheme="majorHAnsi" w:cstheme="majorHAnsi"/>
          <w:sz w:val="20"/>
          <w:szCs w:val="20"/>
        </w:rPr>
        <w:tab/>
      </w:r>
    </w:p>
    <w:p w14:paraId="6078A2A4" w14:textId="77777777" w:rsidR="0081731C" w:rsidRDefault="0081731C" w:rsidP="00CB48A4">
      <w:pPr>
        <w:spacing w:after="0" w:line="240" w:lineRule="auto"/>
        <w:jc w:val="both"/>
        <w:rPr>
          <w:rFonts w:asciiTheme="majorHAnsi" w:hAnsiTheme="majorHAnsi" w:cstheme="majorHAnsi"/>
          <w:sz w:val="20"/>
          <w:szCs w:val="20"/>
        </w:rPr>
      </w:pPr>
    </w:p>
    <w:p w14:paraId="35E37B20" w14:textId="77777777" w:rsidR="0081731C" w:rsidRPr="00742A24" w:rsidRDefault="0081731C" w:rsidP="00CB48A4">
      <w:pPr>
        <w:spacing w:after="0" w:line="240" w:lineRule="auto"/>
        <w:jc w:val="both"/>
        <w:rPr>
          <w:rFonts w:asciiTheme="majorHAnsi" w:hAnsiTheme="majorHAnsi" w:cstheme="majorHAnsi"/>
          <w:sz w:val="20"/>
          <w:szCs w:val="20"/>
        </w:rPr>
      </w:pPr>
    </w:p>
    <w:p w14:paraId="0A85DDA7" w14:textId="77777777" w:rsidR="00A15045" w:rsidRPr="00742A24" w:rsidRDefault="00CD4B16" w:rsidP="00CB48A4">
      <w:pPr>
        <w:spacing w:after="0" w:line="240" w:lineRule="auto"/>
        <w:jc w:val="both"/>
        <w:rPr>
          <w:rFonts w:asciiTheme="majorHAnsi" w:hAnsiTheme="majorHAnsi" w:cstheme="majorHAnsi"/>
          <w:sz w:val="20"/>
          <w:szCs w:val="20"/>
        </w:rPr>
      </w:pPr>
      <w:r w:rsidRPr="00742A24">
        <w:rPr>
          <w:rFonts w:asciiTheme="majorHAnsi" w:hAnsiTheme="majorHAnsi" w:cstheme="majorHAnsi"/>
          <w:sz w:val="20"/>
          <w:szCs w:val="20"/>
        </w:rPr>
        <w:t>ATTEST:</w:t>
      </w:r>
    </w:p>
    <w:p w14:paraId="28E6860E" w14:textId="77777777" w:rsidR="00CB48A4" w:rsidRPr="00742A24" w:rsidRDefault="00CB48A4" w:rsidP="00CB48A4">
      <w:pPr>
        <w:spacing w:after="0" w:line="240" w:lineRule="auto"/>
        <w:jc w:val="both"/>
        <w:rPr>
          <w:rFonts w:asciiTheme="majorHAnsi" w:hAnsiTheme="majorHAnsi" w:cstheme="majorHAnsi"/>
          <w:sz w:val="20"/>
          <w:szCs w:val="20"/>
        </w:rPr>
      </w:pPr>
    </w:p>
    <w:p w14:paraId="4C94FD86" w14:textId="77777777" w:rsidR="00A15045" w:rsidRPr="00742A24" w:rsidRDefault="00CD4B16" w:rsidP="00CB48A4">
      <w:pPr>
        <w:spacing w:after="0" w:line="240" w:lineRule="auto"/>
        <w:jc w:val="both"/>
        <w:rPr>
          <w:rFonts w:asciiTheme="majorHAnsi" w:hAnsiTheme="majorHAnsi" w:cstheme="majorHAnsi"/>
          <w:sz w:val="20"/>
          <w:szCs w:val="20"/>
        </w:rPr>
      </w:pPr>
      <w:r w:rsidRPr="00742A24">
        <w:rPr>
          <w:rFonts w:asciiTheme="majorHAnsi" w:hAnsiTheme="majorHAnsi" w:cstheme="majorHAnsi"/>
          <w:sz w:val="20"/>
          <w:szCs w:val="20"/>
        </w:rPr>
        <w:t>___________________________</w:t>
      </w:r>
    </w:p>
    <w:p w14:paraId="0ACEDDD1" w14:textId="77777777" w:rsidR="00A15045" w:rsidRPr="00742A24" w:rsidRDefault="00CD4B16" w:rsidP="00CB48A4">
      <w:pPr>
        <w:spacing w:after="0" w:line="240" w:lineRule="auto"/>
        <w:jc w:val="both"/>
        <w:rPr>
          <w:rFonts w:asciiTheme="majorHAnsi" w:hAnsiTheme="majorHAnsi" w:cstheme="majorHAnsi"/>
          <w:color w:val="FF0000"/>
          <w:sz w:val="20"/>
          <w:szCs w:val="20"/>
        </w:rPr>
      </w:pPr>
      <w:r w:rsidRPr="00742A24">
        <w:rPr>
          <w:rFonts w:asciiTheme="majorHAnsi" w:hAnsiTheme="majorHAnsi" w:cstheme="majorHAnsi"/>
          <w:sz w:val="20"/>
          <w:szCs w:val="20"/>
        </w:rPr>
        <w:t xml:space="preserve">JEFFERY RICHMOND, President       </w:t>
      </w:r>
    </w:p>
    <w:p w14:paraId="3D205020" w14:textId="77777777" w:rsidR="00A15045" w:rsidRPr="00742A24" w:rsidRDefault="00A15045" w:rsidP="00CB48A4">
      <w:pPr>
        <w:spacing w:after="0" w:line="360" w:lineRule="auto"/>
        <w:ind w:firstLine="708"/>
        <w:jc w:val="both"/>
        <w:rPr>
          <w:rFonts w:asciiTheme="majorHAnsi" w:hAnsiTheme="majorHAnsi" w:cstheme="majorHAnsi"/>
          <w:sz w:val="20"/>
          <w:szCs w:val="20"/>
        </w:rPr>
      </w:pPr>
    </w:p>
    <w:p w14:paraId="1BAEB41E" w14:textId="77777777" w:rsidR="00A15045" w:rsidRDefault="00A15045">
      <w:pPr>
        <w:spacing w:after="0" w:line="360" w:lineRule="auto"/>
      </w:pPr>
    </w:p>
    <w:p w14:paraId="660EE6ED" w14:textId="77777777" w:rsidR="00F80724" w:rsidRDefault="00F80724">
      <w:pPr>
        <w:spacing w:after="0" w:line="360" w:lineRule="auto"/>
      </w:pPr>
    </w:p>
    <w:p w14:paraId="69D11127" w14:textId="77777777" w:rsidR="00F80724" w:rsidRDefault="00F80724">
      <w:pPr>
        <w:spacing w:after="0" w:line="360" w:lineRule="auto"/>
      </w:pPr>
    </w:p>
    <w:p w14:paraId="581EDD0F" w14:textId="77777777" w:rsidR="00F80724" w:rsidRDefault="00F80724">
      <w:pPr>
        <w:spacing w:after="0" w:line="360" w:lineRule="auto"/>
      </w:pPr>
    </w:p>
    <w:p w14:paraId="088C2F9F" w14:textId="77777777" w:rsidR="00F80724" w:rsidRDefault="00F80724">
      <w:pPr>
        <w:spacing w:after="0" w:line="360" w:lineRule="auto"/>
      </w:pPr>
    </w:p>
    <w:p w14:paraId="283A5291" w14:textId="77777777" w:rsidR="00F80724" w:rsidRDefault="00F80724">
      <w:pPr>
        <w:spacing w:after="0" w:line="360" w:lineRule="auto"/>
      </w:pPr>
    </w:p>
    <w:p w14:paraId="67ACDA3E" w14:textId="77777777" w:rsidR="00F80724" w:rsidRDefault="00F80724">
      <w:pPr>
        <w:spacing w:after="0" w:line="360" w:lineRule="auto"/>
      </w:pPr>
    </w:p>
    <w:sectPr w:rsidR="00F80724" w:rsidSect="00742A2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21BB6" w14:textId="77777777" w:rsidR="00B943D8" w:rsidRDefault="00B943D8">
      <w:pPr>
        <w:spacing w:after="0" w:line="240" w:lineRule="auto"/>
      </w:pPr>
      <w:r>
        <w:separator/>
      </w:r>
    </w:p>
  </w:endnote>
  <w:endnote w:type="continuationSeparator" w:id="0">
    <w:p w14:paraId="158892BE" w14:textId="77777777" w:rsidR="00B943D8" w:rsidRDefault="00B94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83E01" w14:textId="77777777" w:rsidR="00B943D8" w:rsidRDefault="00B943D8">
      <w:pPr>
        <w:spacing w:after="0" w:line="240" w:lineRule="auto"/>
      </w:pPr>
      <w:r>
        <w:separator/>
      </w:r>
    </w:p>
  </w:footnote>
  <w:footnote w:type="continuationSeparator" w:id="0">
    <w:p w14:paraId="07534388" w14:textId="77777777" w:rsidR="00B943D8" w:rsidRDefault="00B943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045"/>
    <w:rsid w:val="00044229"/>
    <w:rsid w:val="00082BDD"/>
    <w:rsid w:val="0009166E"/>
    <w:rsid w:val="000B71F8"/>
    <w:rsid w:val="000D71F6"/>
    <w:rsid w:val="00122CF1"/>
    <w:rsid w:val="001278AE"/>
    <w:rsid w:val="00194506"/>
    <w:rsid w:val="00197054"/>
    <w:rsid w:val="001C4648"/>
    <w:rsid w:val="001F58E9"/>
    <w:rsid w:val="002072BC"/>
    <w:rsid w:val="00211B9D"/>
    <w:rsid w:val="0021443E"/>
    <w:rsid w:val="00220024"/>
    <w:rsid w:val="00235085"/>
    <w:rsid w:val="00256549"/>
    <w:rsid w:val="00290E23"/>
    <w:rsid w:val="0030754E"/>
    <w:rsid w:val="00365311"/>
    <w:rsid w:val="003A3436"/>
    <w:rsid w:val="003D044F"/>
    <w:rsid w:val="003F46DE"/>
    <w:rsid w:val="004315C3"/>
    <w:rsid w:val="00433DB2"/>
    <w:rsid w:val="00435C60"/>
    <w:rsid w:val="004769AD"/>
    <w:rsid w:val="00506CCF"/>
    <w:rsid w:val="00520D2C"/>
    <w:rsid w:val="005439F0"/>
    <w:rsid w:val="0054532F"/>
    <w:rsid w:val="00547B1E"/>
    <w:rsid w:val="00551546"/>
    <w:rsid w:val="00566D09"/>
    <w:rsid w:val="00584A17"/>
    <w:rsid w:val="005A2D02"/>
    <w:rsid w:val="005A5005"/>
    <w:rsid w:val="005E448F"/>
    <w:rsid w:val="006049DB"/>
    <w:rsid w:val="00622E85"/>
    <w:rsid w:val="00664D47"/>
    <w:rsid w:val="006947A9"/>
    <w:rsid w:val="006B6C3F"/>
    <w:rsid w:val="006D4F61"/>
    <w:rsid w:val="006E219F"/>
    <w:rsid w:val="00742A24"/>
    <w:rsid w:val="00795E52"/>
    <w:rsid w:val="007A0D36"/>
    <w:rsid w:val="007E1ED0"/>
    <w:rsid w:val="007E209E"/>
    <w:rsid w:val="0081731C"/>
    <w:rsid w:val="00887C10"/>
    <w:rsid w:val="008C12FF"/>
    <w:rsid w:val="008C7D70"/>
    <w:rsid w:val="009017B1"/>
    <w:rsid w:val="00952B43"/>
    <w:rsid w:val="00975428"/>
    <w:rsid w:val="00995F7D"/>
    <w:rsid w:val="00A108DC"/>
    <w:rsid w:val="00A15045"/>
    <w:rsid w:val="00A64D9C"/>
    <w:rsid w:val="00A658EE"/>
    <w:rsid w:val="00AE661E"/>
    <w:rsid w:val="00B10496"/>
    <w:rsid w:val="00B271FA"/>
    <w:rsid w:val="00B57394"/>
    <w:rsid w:val="00B601EE"/>
    <w:rsid w:val="00B943D8"/>
    <w:rsid w:val="00BA3356"/>
    <w:rsid w:val="00BC10B3"/>
    <w:rsid w:val="00BC1AB3"/>
    <w:rsid w:val="00BD76BE"/>
    <w:rsid w:val="00BE09C2"/>
    <w:rsid w:val="00BF2D2D"/>
    <w:rsid w:val="00C077E6"/>
    <w:rsid w:val="00C42275"/>
    <w:rsid w:val="00CA1C8D"/>
    <w:rsid w:val="00CB48A4"/>
    <w:rsid w:val="00CD4B16"/>
    <w:rsid w:val="00CD5D58"/>
    <w:rsid w:val="00CD6E0B"/>
    <w:rsid w:val="00CE5CE6"/>
    <w:rsid w:val="00CE5F02"/>
    <w:rsid w:val="00D0033C"/>
    <w:rsid w:val="00D067A2"/>
    <w:rsid w:val="00D25259"/>
    <w:rsid w:val="00D376B9"/>
    <w:rsid w:val="00D75E72"/>
    <w:rsid w:val="00D814F1"/>
    <w:rsid w:val="00DA6D7B"/>
    <w:rsid w:val="00DC2CC9"/>
    <w:rsid w:val="00DC42C3"/>
    <w:rsid w:val="00DD406B"/>
    <w:rsid w:val="00DF6620"/>
    <w:rsid w:val="00E85049"/>
    <w:rsid w:val="00EA0568"/>
    <w:rsid w:val="00EA1A1D"/>
    <w:rsid w:val="00EA5B31"/>
    <w:rsid w:val="00ED1090"/>
    <w:rsid w:val="00EF6B4A"/>
    <w:rsid w:val="00F80724"/>
    <w:rsid w:val="00FC2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1C4E"/>
  <w15:docId w15:val="{4C6F7185-340A-48A9-83FB-D59067EE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sz w:val="40"/>
      <w:szCs w:val="40"/>
    </w:rPr>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Title">
    <w:name w:val="Title"/>
    <w:basedOn w:val="Normal"/>
    <w:next w:val="Normal"/>
    <w:link w:val="TitleChar"/>
    <w:uiPriority w:val="10"/>
    <w:qFormat/>
    <w:pPr>
      <w:spacing w:before="300"/>
      <w:contextualSpacing/>
    </w:pPr>
    <w:rPr>
      <w:sz w:val="48"/>
      <w:szCs w:val="48"/>
    </w:rPr>
  </w:style>
  <w:style w:type="character" w:customStyle="1" w:styleId="TitleChar">
    <w:name w:val="Title Char"/>
    <w:link w:val="Title"/>
    <w:uiPriority w:val="10"/>
    <w:rPr>
      <w:sz w:val="48"/>
      <w:szCs w:val="48"/>
    </w:rPr>
  </w:style>
  <w:style w:type="paragraph" w:styleId="Subtitle">
    <w:name w:val="Subtitle"/>
    <w:basedOn w:val="Normal"/>
    <w:next w:val="Normal"/>
    <w:link w:val="SubtitleChar"/>
    <w:uiPriority w:val="11"/>
    <w:qFormat/>
    <w:pPr>
      <w:spacing w:before="200"/>
    </w:pPr>
    <w:rPr>
      <w:sz w:val="24"/>
      <w:szCs w:val="24"/>
    </w:r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Caption">
    <w:name w:val="caption"/>
    <w:basedOn w:val="Normal"/>
    <w:next w:val="Normal"/>
    <w:uiPriority w:val="35"/>
    <w:semiHidden/>
    <w:unhideWhenUsed/>
    <w:qFormat/>
    <w:rPr>
      <w:b/>
      <w:bCs/>
      <w:color w:val="5B9BD5"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Liza Ritchie</dc:creator>
  <cp:lastModifiedBy>Jeffery Richmond</cp:lastModifiedBy>
  <cp:revision>2</cp:revision>
  <dcterms:created xsi:type="dcterms:W3CDTF">2025-05-22T03:26:00Z</dcterms:created>
  <dcterms:modified xsi:type="dcterms:W3CDTF">2025-05-22T03:26:00Z</dcterms:modified>
</cp:coreProperties>
</file>