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ECD8" w14:textId="61D684A0" w:rsidR="00E94BF1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>No.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>______________</w:t>
      </w:r>
    </w:p>
    <w:p w14:paraId="197ED930" w14:textId="77777777" w:rsidR="00E94BF1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25EBB30" w14:textId="091682C1" w:rsidR="00E94BF1" w:rsidRPr="00CB48EB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402BB1">
        <w:rPr>
          <w:rFonts w:ascii="Times New Roman" w:hAnsi="Times New Roman"/>
          <w:b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AUTHORIZING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ISSUANCE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D0D80">
        <w:rPr>
          <w:rFonts w:ascii="Times New Roman" w:hAnsi="Times New Roman"/>
          <w:b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17763">
        <w:rPr>
          <w:rFonts w:ascii="Times New Roman" w:hAnsi="Times New Roman"/>
          <w:b/>
          <w:color w:val="000000"/>
          <w:sz w:val="22"/>
          <w:szCs w:val="22"/>
        </w:rPr>
        <w:t>INTEREST</w:t>
      </w:r>
      <w:r w:rsidR="009A2D80">
        <w:rPr>
          <w:rFonts w:ascii="Times New Roman" w:hAnsi="Times New Roman"/>
          <w:b/>
          <w:color w:val="000000"/>
          <w:sz w:val="22"/>
          <w:szCs w:val="22"/>
        </w:rPr>
        <w:t>-</w:t>
      </w:r>
      <w:r w:rsidR="00517763">
        <w:rPr>
          <w:rFonts w:ascii="Times New Roman" w:hAnsi="Times New Roman"/>
          <w:b/>
          <w:color w:val="000000"/>
          <w:sz w:val="22"/>
          <w:szCs w:val="22"/>
        </w:rPr>
        <w:t>BEARING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E38F8">
        <w:rPr>
          <w:rFonts w:ascii="Times New Roman" w:hAnsi="Times New Roman"/>
          <w:b/>
          <w:color w:val="000000"/>
          <w:sz w:val="22"/>
          <w:szCs w:val="22"/>
        </w:rPr>
        <w:t>GENERAL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E38F8">
        <w:rPr>
          <w:rFonts w:ascii="Times New Roman" w:hAnsi="Times New Roman"/>
          <w:b/>
          <w:color w:val="000000"/>
          <w:sz w:val="22"/>
          <w:szCs w:val="22"/>
        </w:rPr>
        <w:t>OBLIGATION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322B10">
        <w:rPr>
          <w:rFonts w:ascii="Times New Roman" w:hAnsi="Times New Roman"/>
          <w:b/>
          <w:color w:val="000000"/>
          <w:sz w:val="22"/>
          <w:szCs w:val="22"/>
        </w:rPr>
        <w:t xml:space="preserve">SCHOOL </w:t>
      </w:r>
      <w:r w:rsidR="00FD0D80">
        <w:rPr>
          <w:rFonts w:ascii="Times New Roman" w:hAnsi="Times New Roman"/>
          <w:b/>
          <w:color w:val="000000"/>
          <w:sz w:val="22"/>
          <w:szCs w:val="22"/>
        </w:rPr>
        <w:t>BOND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D0D80">
        <w:rPr>
          <w:rFonts w:ascii="Times New Roman" w:hAnsi="Times New Roman"/>
          <w:b/>
          <w:color w:val="000000"/>
          <w:sz w:val="22"/>
          <w:szCs w:val="22"/>
        </w:rPr>
        <w:t>ANTICIPATION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D0D80">
        <w:rPr>
          <w:rFonts w:ascii="Times New Roman" w:hAnsi="Times New Roman"/>
          <w:b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24976">
        <w:rPr>
          <w:rFonts w:ascii="Times New Roman" w:hAnsi="Times New Roman"/>
          <w:b/>
          <w:color w:val="000000"/>
          <w:sz w:val="22"/>
          <w:szCs w:val="22"/>
        </w:rPr>
        <w:t>HAYWOOD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BE7375">
        <w:rPr>
          <w:rFonts w:ascii="Times New Roman" w:hAnsi="Times New Roman"/>
          <w:b/>
          <w:color w:val="000000"/>
          <w:sz w:val="22"/>
          <w:szCs w:val="22"/>
        </w:rPr>
        <w:t>COUNTY</w:t>
      </w:r>
      <w:r>
        <w:rPr>
          <w:rFonts w:ascii="Times New Roman" w:hAnsi="Times New Roman"/>
          <w:b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>TENNESSEE</w:t>
      </w:r>
      <w:r w:rsidR="00863560">
        <w:rPr>
          <w:rFonts w:ascii="Times New Roman" w:hAnsi="Times New Roman"/>
          <w:b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63560">
        <w:rPr>
          <w:rFonts w:ascii="Times New Roman" w:hAnsi="Times New Roman"/>
          <w:b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63560">
        <w:rPr>
          <w:rFonts w:ascii="Times New Roman" w:hAnsi="Times New Roman"/>
          <w:b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EXCEED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BE7375">
        <w:rPr>
          <w:rFonts w:ascii="Times New Roman" w:hAnsi="Times New Roman"/>
          <w:b/>
          <w:color w:val="000000"/>
          <w:sz w:val="22"/>
          <w:szCs w:val="22"/>
        </w:rPr>
        <w:t>FIVE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b/>
          <w:color w:val="000000"/>
          <w:sz w:val="22"/>
          <w:szCs w:val="22"/>
        </w:rPr>
        <w:t>MILLION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>NO/100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DOLLARS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(</w:t>
      </w:r>
      <w:r w:rsidR="00BE7375">
        <w:rPr>
          <w:rFonts w:ascii="Times New Roman" w:hAnsi="Times New Roman"/>
          <w:b/>
          <w:color w:val="000000"/>
          <w:sz w:val="22"/>
          <w:szCs w:val="22"/>
        </w:rPr>
        <w:t>$5,000,000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);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MAKING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PROVISION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ISSUANCE</w:t>
      </w:r>
      <w:r w:rsidR="00863560">
        <w:rPr>
          <w:rFonts w:ascii="Times New Roman" w:hAnsi="Times New Roman"/>
          <w:b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63560">
        <w:rPr>
          <w:rFonts w:ascii="Times New Roman" w:hAnsi="Times New Roman"/>
          <w:b/>
          <w:color w:val="000000"/>
          <w:sz w:val="22"/>
          <w:szCs w:val="22"/>
        </w:rPr>
        <w:t>SALE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63560">
        <w:rPr>
          <w:rFonts w:ascii="Times New Roman" w:hAnsi="Times New Roman"/>
          <w:b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63560">
        <w:rPr>
          <w:rFonts w:ascii="Times New Roman" w:hAnsi="Times New Roman"/>
          <w:b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63560">
        <w:rPr>
          <w:rFonts w:ascii="Times New Roman" w:hAnsi="Times New Roman"/>
          <w:b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63560">
        <w:rPr>
          <w:rFonts w:ascii="Times New Roman" w:hAnsi="Times New Roman"/>
          <w:b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FD0D80">
        <w:rPr>
          <w:rFonts w:ascii="Times New Roman" w:hAnsi="Times New Roman"/>
          <w:b/>
          <w:color w:val="000000"/>
          <w:sz w:val="22"/>
          <w:szCs w:val="22"/>
        </w:rPr>
        <w:t>NOTE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b/>
          <w:color w:val="000000"/>
          <w:sz w:val="22"/>
          <w:szCs w:val="22"/>
        </w:rPr>
        <w:t>ESTABLISHING</w:t>
      </w:r>
      <w:r w:rsidR="00121F4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THE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TERMS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THEREOF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AND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THE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DISPOSITION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OF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PROCEEDS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THEREFROM;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AND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PROVIDING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FOR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THE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LEVY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OF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TAX,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IF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NECESSARY,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FOR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THE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PAYMENT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OF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PRINCIPAL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THEREOF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AND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INTEREST</w:t>
      </w:r>
      <w:r w:rsidR="00121F48" w:rsidRPr="00CB48E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CB48EB">
        <w:rPr>
          <w:rFonts w:ascii="Times New Roman" w:hAnsi="Times New Roman"/>
          <w:b/>
          <w:color w:val="000000"/>
          <w:sz w:val="22"/>
          <w:szCs w:val="22"/>
        </w:rPr>
        <w:t>THEREON.</w:t>
      </w:r>
    </w:p>
    <w:p w14:paraId="1B4BC8B9" w14:textId="77777777" w:rsidR="004C2426" w:rsidRPr="00CB48EB" w:rsidRDefault="004C2426" w:rsidP="004C2426">
      <w:pPr>
        <w:ind w:firstLine="720"/>
        <w:jc w:val="both"/>
        <w:rPr>
          <w:sz w:val="22"/>
          <w:szCs w:val="22"/>
        </w:rPr>
      </w:pPr>
    </w:p>
    <w:p w14:paraId="4560120F" w14:textId="46506A5C" w:rsidR="004C2426" w:rsidRPr="00CB48EB" w:rsidRDefault="004C2426" w:rsidP="004C2426">
      <w:pPr>
        <w:ind w:firstLine="720"/>
        <w:jc w:val="both"/>
        <w:rPr>
          <w:sz w:val="22"/>
          <w:szCs w:val="22"/>
        </w:rPr>
      </w:pPr>
      <w:r w:rsidRPr="00CB48EB">
        <w:rPr>
          <w:sz w:val="22"/>
          <w:szCs w:val="22"/>
        </w:rPr>
        <w:t>WHEREAS,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under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the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provisions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of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Sections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9-21-501,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  <w:u w:val="single"/>
        </w:rPr>
        <w:t>et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  <w:u w:val="single"/>
        </w:rPr>
        <w:t>seq</w:t>
      </w:r>
      <w:r w:rsidRPr="00CB48EB">
        <w:rPr>
          <w:sz w:val="22"/>
          <w:szCs w:val="22"/>
        </w:rPr>
        <w:t>.,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Tennessee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Code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Annotated,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municipalities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in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Tennessee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are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authorized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to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issue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interest-bearing</w:t>
      </w:r>
      <w:r w:rsidR="00121F48" w:rsidRPr="00CB48EB">
        <w:rPr>
          <w:sz w:val="22"/>
          <w:szCs w:val="22"/>
        </w:rPr>
        <w:t xml:space="preserve"> </w:t>
      </w:r>
      <w:r w:rsidR="00611372" w:rsidRPr="00CB48EB">
        <w:rPr>
          <w:sz w:val="22"/>
          <w:szCs w:val="22"/>
        </w:rPr>
        <w:t xml:space="preserve">bond anticipation notes </w:t>
      </w:r>
      <w:r w:rsidRPr="00CB48EB">
        <w:rPr>
          <w:sz w:val="22"/>
          <w:szCs w:val="22"/>
        </w:rPr>
        <w:t>for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all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purposes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for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which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bonds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can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be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legally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authorized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and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issued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by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municipalities;</w:t>
      </w:r>
      <w:r w:rsidR="00121F48" w:rsidRPr="00CB48EB">
        <w:rPr>
          <w:sz w:val="22"/>
          <w:szCs w:val="22"/>
        </w:rPr>
        <w:t xml:space="preserve"> </w:t>
      </w:r>
      <w:r w:rsidRPr="00CB48EB">
        <w:rPr>
          <w:sz w:val="22"/>
          <w:szCs w:val="22"/>
        </w:rPr>
        <w:t>and</w:t>
      </w:r>
    </w:p>
    <w:p w14:paraId="3F3500C5" w14:textId="7661CF1D" w:rsidR="00E94BF1" w:rsidRPr="00CB48EB" w:rsidRDefault="00E94BF1" w:rsidP="00E94BF1">
      <w:pPr>
        <w:jc w:val="both"/>
        <w:rPr>
          <w:color w:val="000000"/>
          <w:sz w:val="22"/>
          <w:szCs w:val="22"/>
        </w:rPr>
      </w:pPr>
    </w:p>
    <w:p w14:paraId="6F6B49D3" w14:textId="27225CB1" w:rsidR="00E94BF1" w:rsidRDefault="00E94BF1" w:rsidP="00B86E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B48EB">
        <w:rPr>
          <w:color w:val="000000"/>
          <w:sz w:val="22"/>
          <w:szCs w:val="22"/>
        </w:rPr>
        <w:tab/>
        <w:t>WHEREAS,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the</w:t>
      </w:r>
      <w:r w:rsidR="00121F48" w:rsidRPr="00CB48EB">
        <w:rPr>
          <w:color w:val="000000"/>
          <w:sz w:val="22"/>
          <w:szCs w:val="22"/>
        </w:rPr>
        <w:t xml:space="preserve"> </w:t>
      </w:r>
      <w:r w:rsidR="003708FA" w:rsidRPr="00CB48EB">
        <w:rPr>
          <w:color w:val="000000"/>
          <w:sz w:val="22"/>
          <w:szCs w:val="22"/>
        </w:rPr>
        <w:t>Board</w:t>
      </w:r>
      <w:r w:rsidR="00121F48" w:rsidRPr="00CB48EB">
        <w:rPr>
          <w:color w:val="000000"/>
          <w:sz w:val="22"/>
          <w:szCs w:val="22"/>
        </w:rPr>
        <w:t xml:space="preserve"> </w:t>
      </w:r>
      <w:r w:rsidR="003708FA" w:rsidRPr="00CB48EB">
        <w:rPr>
          <w:color w:val="000000"/>
          <w:sz w:val="22"/>
          <w:szCs w:val="22"/>
        </w:rPr>
        <w:t>of</w:t>
      </w:r>
      <w:r w:rsidR="00121F48" w:rsidRPr="00CB48EB">
        <w:rPr>
          <w:color w:val="000000"/>
          <w:sz w:val="22"/>
          <w:szCs w:val="22"/>
        </w:rPr>
        <w:t xml:space="preserve"> </w:t>
      </w:r>
      <w:r w:rsidR="003708FA" w:rsidRPr="00CB48EB">
        <w:rPr>
          <w:color w:val="000000"/>
          <w:sz w:val="22"/>
          <w:szCs w:val="22"/>
        </w:rPr>
        <w:t>County</w:t>
      </w:r>
      <w:r w:rsidR="00121F48" w:rsidRPr="00CB48EB">
        <w:rPr>
          <w:color w:val="000000"/>
          <w:sz w:val="22"/>
          <w:szCs w:val="22"/>
        </w:rPr>
        <w:t xml:space="preserve"> </w:t>
      </w:r>
      <w:r w:rsidR="003708FA" w:rsidRPr="00CB48EB">
        <w:rPr>
          <w:color w:val="000000"/>
          <w:sz w:val="22"/>
          <w:szCs w:val="22"/>
        </w:rPr>
        <w:t>Commissioners</w:t>
      </w:r>
      <w:r w:rsidR="00121F48" w:rsidRPr="00CB48EB">
        <w:rPr>
          <w:color w:val="000000"/>
          <w:sz w:val="22"/>
          <w:szCs w:val="22"/>
        </w:rPr>
        <w:t xml:space="preserve"> </w:t>
      </w:r>
      <w:r w:rsidR="002448AD" w:rsidRPr="00CB48EB">
        <w:rPr>
          <w:color w:val="000000"/>
          <w:sz w:val="22"/>
          <w:szCs w:val="22"/>
        </w:rPr>
        <w:t>(the</w:t>
      </w:r>
      <w:r w:rsidR="00121F48" w:rsidRPr="00CB48EB">
        <w:rPr>
          <w:color w:val="000000"/>
          <w:sz w:val="22"/>
          <w:szCs w:val="22"/>
        </w:rPr>
        <w:t xml:space="preserve"> </w:t>
      </w:r>
      <w:r w:rsidR="002448AD" w:rsidRPr="00CB48EB">
        <w:rPr>
          <w:color w:val="000000"/>
          <w:sz w:val="22"/>
          <w:szCs w:val="22"/>
        </w:rPr>
        <w:t>"Governing</w:t>
      </w:r>
      <w:r w:rsidR="00121F48" w:rsidRPr="00CB48EB">
        <w:rPr>
          <w:color w:val="000000"/>
          <w:sz w:val="22"/>
          <w:szCs w:val="22"/>
        </w:rPr>
        <w:t xml:space="preserve"> </w:t>
      </w:r>
      <w:r w:rsidR="002448AD" w:rsidRPr="00CB48EB">
        <w:rPr>
          <w:color w:val="000000"/>
          <w:sz w:val="22"/>
          <w:szCs w:val="22"/>
        </w:rPr>
        <w:t>Body")</w:t>
      </w:r>
      <w:r w:rsidR="00121F48" w:rsidRPr="00CB48EB">
        <w:rPr>
          <w:color w:val="000000"/>
          <w:sz w:val="22"/>
          <w:szCs w:val="22"/>
        </w:rPr>
        <w:t xml:space="preserve"> </w:t>
      </w:r>
      <w:r w:rsidR="003708FA" w:rsidRPr="00CB48EB">
        <w:rPr>
          <w:color w:val="000000"/>
          <w:sz w:val="22"/>
          <w:szCs w:val="22"/>
        </w:rPr>
        <w:t>of</w:t>
      </w:r>
      <w:r w:rsidR="00121F48" w:rsidRPr="00CB48EB">
        <w:rPr>
          <w:color w:val="000000"/>
          <w:sz w:val="22"/>
          <w:szCs w:val="22"/>
        </w:rPr>
        <w:t xml:space="preserve"> </w:t>
      </w:r>
      <w:r w:rsidR="00624976" w:rsidRPr="00CB48EB">
        <w:rPr>
          <w:color w:val="000000"/>
          <w:sz w:val="22"/>
          <w:szCs w:val="22"/>
        </w:rPr>
        <w:t>Haywood</w:t>
      </w:r>
      <w:r w:rsidR="00121F48" w:rsidRPr="00CB48EB">
        <w:rPr>
          <w:color w:val="000000"/>
          <w:sz w:val="22"/>
          <w:szCs w:val="22"/>
        </w:rPr>
        <w:t xml:space="preserve"> </w:t>
      </w:r>
      <w:r w:rsidR="00BE7375" w:rsidRPr="00CB48EB">
        <w:rPr>
          <w:color w:val="000000"/>
          <w:sz w:val="22"/>
          <w:szCs w:val="22"/>
        </w:rPr>
        <w:t>County</w:t>
      </w:r>
      <w:r w:rsidRPr="00CB48EB">
        <w:rPr>
          <w:color w:val="000000"/>
          <w:sz w:val="22"/>
          <w:szCs w:val="22"/>
        </w:rPr>
        <w:t>,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Tennessee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(the</w:t>
      </w:r>
      <w:r w:rsidR="00121F48" w:rsidRPr="00CB48EB">
        <w:rPr>
          <w:color w:val="000000"/>
          <w:sz w:val="22"/>
          <w:szCs w:val="22"/>
        </w:rPr>
        <w:t xml:space="preserve"> </w:t>
      </w:r>
      <w:r w:rsidR="002F1213" w:rsidRPr="00CB48EB">
        <w:rPr>
          <w:color w:val="000000"/>
          <w:sz w:val="22"/>
          <w:szCs w:val="22"/>
        </w:rPr>
        <w:t>“</w:t>
      </w:r>
      <w:r w:rsidR="003708FA" w:rsidRPr="00CB48EB">
        <w:rPr>
          <w:color w:val="000000"/>
          <w:sz w:val="22"/>
          <w:szCs w:val="22"/>
        </w:rPr>
        <w:t>County</w:t>
      </w:r>
      <w:r w:rsidR="002F1213" w:rsidRPr="00CB48EB">
        <w:rPr>
          <w:color w:val="000000"/>
          <w:sz w:val="22"/>
          <w:szCs w:val="22"/>
        </w:rPr>
        <w:t>”</w:t>
      </w:r>
      <w:r w:rsidRPr="00CB48EB">
        <w:rPr>
          <w:color w:val="000000"/>
          <w:sz w:val="22"/>
          <w:szCs w:val="22"/>
        </w:rPr>
        <w:t>)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has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determined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that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it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is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necessary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and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desirable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to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issue</w:t>
      </w:r>
      <w:r w:rsidR="00121F48" w:rsidRPr="00CB48EB">
        <w:rPr>
          <w:color w:val="000000"/>
          <w:sz w:val="22"/>
          <w:szCs w:val="22"/>
        </w:rPr>
        <w:t xml:space="preserve"> </w:t>
      </w:r>
      <w:r w:rsidR="00EA4222" w:rsidRPr="00CB48EB">
        <w:rPr>
          <w:color w:val="000000"/>
          <w:sz w:val="22"/>
          <w:szCs w:val="22"/>
        </w:rPr>
        <w:t xml:space="preserve">a </w:t>
      </w:r>
      <w:r w:rsidR="00FD0D80" w:rsidRPr="00CB48EB">
        <w:rPr>
          <w:color w:val="000000"/>
          <w:sz w:val="22"/>
          <w:szCs w:val="22"/>
        </w:rPr>
        <w:t>general</w:t>
      </w:r>
      <w:r w:rsidR="00121F48" w:rsidRPr="00CB48EB">
        <w:rPr>
          <w:color w:val="000000"/>
          <w:sz w:val="22"/>
          <w:szCs w:val="22"/>
        </w:rPr>
        <w:t xml:space="preserve"> </w:t>
      </w:r>
      <w:r w:rsidR="00FD0D80" w:rsidRPr="00CB48EB">
        <w:rPr>
          <w:color w:val="000000"/>
          <w:sz w:val="22"/>
          <w:szCs w:val="22"/>
        </w:rPr>
        <w:t>obligation</w:t>
      </w:r>
      <w:r w:rsidR="002114D9">
        <w:rPr>
          <w:color w:val="000000"/>
          <w:sz w:val="22"/>
          <w:szCs w:val="22"/>
        </w:rPr>
        <w:t xml:space="preserve"> school</w:t>
      </w:r>
      <w:r w:rsidR="00121F48" w:rsidRPr="00CB48EB">
        <w:rPr>
          <w:color w:val="000000"/>
          <w:sz w:val="22"/>
          <w:szCs w:val="22"/>
        </w:rPr>
        <w:t xml:space="preserve"> </w:t>
      </w:r>
      <w:r w:rsidR="00FD0D80" w:rsidRPr="00CB48EB">
        <w:rPr>
          <w:color w:val="000000"/>
          <w:sz w:val="22"/>
          <w:szCs w:val="22"/>
        </w:rPr>
        <w:t>bond</w:t>
      </w:r>
      <w:r w:rsidR="00EA4222" w:rsidRPr="00CB48EB">
        <w:rPr>
          <w:color w:val="000000"/>
          <w:sz w:val="22"/>
          <w:szCs w:val="22"/>
        </w:rPr>
        <w:t xml:space="preserve"> anticipation note (the “Note”) </w:t>
      </w:r>
      <w:r w:rsidR="00340FE1" w:rsidRPr="00CB48EB">
        <w:rPr>
          <w:color w:val="000000"/>
          <w:sz w:val="22"/>
          <w:szCs w:val="22"/>
        </w:rPr>
        <w:t>in</w:t>
      </w:r>
      <w:r w:rsidR="00121F48" w:rsidRPr="00CB48EB">
        <w:rPr>
          <w:color w:val="000000"/>
          <w:sz w:val="22"/>
          <w:szCs w:val="22"/>
        </w:rPr>
        <w:t xml:space="preserve"> </w:t>
      </w:r>
      <w:r w:rsidR="00340FE1" w:rsidRPr="00CB48EB">
        <w:rPr>
          <w:color w:val="000000"/>
          <w:sz w:val="22"/>
          <w:szCs w:val="22"/>
        </w:rPr>
        <w:t>a</w:t>
      </w:r>
      <w:r w:rsidR="00121F48" w:rsidRPr="00CB48EB">
        <w:rPr>
          <w:color w:val="000000"/>
          <w:sz w:val="22"/>
          <w:szCs w:val="22"/>
        </w:rPr>
        <w:t xml:space="preserve"> </w:t>
      </w:r>
      <w:r w:rsidR="00340FE1" w:rsidRPr="00CB48EB">
        <w:rPr>
          <w:color w:val="000000"/>
          <w:sz w:val="22"/>
          <w:szCs w:val="22"/>
        </w:rPr>
        <w:t>principal</w:t>
      </w:r>
      <w:r w:rsidR="00121F48" w:rsidRPr="00CB48EB">
        <w:rPr>
          <w:color w:val="000000"/>
          <w:sz w:val="22"/>
          <w:szCs w:val="22"/>
        </w:rPr>
        <w:t xml:space="preserve"> </w:t>
      </w:r>
      <w:r w:rsidR="00340FE1" w:rsidRPr="00CB48EB">
        <w:rPr>
          <w:color w:val="000000"/>
          <w:sz w:val="22"/>
          <w:szCs w:val="22"/>
        </w:rPr>
        <w:t>amount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not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to</w:t>
      </w:r>
      <w:r w:rsidR="00121F48" w:rsidRPr="00CB48EB">
        <w:rPr>
          <w:color w:val="000000"/>
          <w:sz w:val="22"/>
          <w:szCs w:val="22"/>
        </w:rPr>
        <w:t xml:space="preserve"> </w:t>
      </w:r>
      <w:r w:rsidRPr="00CB48EB">
        <w:rPr>
          <w:color w:val="000000"/>
          <w:sz w:val="22"/>
          <w:szCs w:val="22"/>
        </w:rPr>
        <w:t>exceed</w:t>
      </w:r>
      <w:r w:rsidR="00121F48" w:rsidRPr="00CB48EB">
        <w:rPr>
          <w:color w:val="000000"/>
          <w:sz w:val="22"/>
          <w:szCs w:val="22"/>
        </w:rPr>
        <w:t xml:space="preserve"> </w:t>
      </w:r>
      <w:r w:rsidR="00BE7375" w:rsidRPr="00CB48EB">
        <w:rPr>
          <w:color w:val="000000"/>
          <w:sz w:val="22"/>
          <w:szCs w:val="22"/>
        </w:rPr>
        <w:t>$5,000,000</w:t>
      </w:r>
      <w:r w:rsidR="00121F48" w:rsidRPr="00CB48EB">
        <w:rPr>
          <w:color w:val="000000"/>
          <w:sz w:val="22"/>
          <w:szCs w:val="22"/>
        </w:rPr>
        <w:t xml:space="preserve"> </w:t>
      </w:r>
      <w:r w:rsidR="008058AF" w:rsidRPr="00CB48EB">
        <w:rPr>
          <w:sz w:val="22"/>
          <w:szCs w:val="22"/>
        </w:rPr>
        <w:t>for</w:t>
      </w:r>
      <w:r w:rsidR="00121F48" w:rsidRPr="00CB48EB">
        <w:rPr>
          <w:sz w:val="22"/>
          <w:szCs w:val="22"/>
        </w:rPr>
        <w:t xml:space="preserve"> </w:t>
      </w:r>
      <w:r w:rsidR="008058AF" w:rsidRPr="00CB48EB">
        <w:rPr>
          <w:sz w:val="22"/>
          <w:szCs w:val="22"/>
        </w:rPr>
        <w:t>the</w:t>
      </w:r>
      <w:r w:rsidR="00121F48" w:rsidRPr="00CB48EB">
        <w:rPr>
          <w:sz w:val="22"/>
          <w:szCs w:val="22"/>
        </w:rPr>
        <w:t xml:space="preserve"> </w:t>
      </w:r>
      <w:r w:rsidR="00BE7375" w:rsidRPr="00CB48EB">
        <w:rPr>
          <w:sz w:val="22"/>
          <w:szCs w:val="22"/>
        </w:rPr>
        <w:t>purpose</w:t>
      </w:r>
      <w:r w:rsidR="00121F48" w:rsidRPr="00CB48EB">
        <w:rPr>
          <w:sz w:val="22"/>
          <w:szCs w:val="22"/>
        </w:rPr>
        <w:t xml:space="preserve"> </w:t>
      </w:r>
      <w:r w:rsidR="00BE7375" w:rsidRPr="00CB48EB">
        <w:rPr>
          <w:sz w:val="22"/>
          <w:szCs w:val="22"/>
        </w:rPr>
        <w:t>of</w:t>
      </w:r>
      <w:r w:rsidR="00121F48" w:rsidRPr="00CB48EB">
        <w:rPr>
          <w:sz w:val="22"/>
          <w:szCs w:val="22"/>
        </w:rPr>
        <w:t xml:space="preserve"> </w:t>
      </w:r>
      <w:r w:rsidR="00BE7375" w:rsidRPr="00CB48EB">
        <w:rPr>
          <w:sz w:val="22"/>
          <w:szCs w:val="22"/>
        </w:rPr>
        <w:t>providing</w:t>
      </w:r>
      <w:r w:rsidR="00121F48" w:rsidRPr="00CB48EB">
        <w:rPr>
          <w:sz w:val="22"/>
          <w:szCs w:val="22"/>
        </w:rPr>
        <w:t xml:space="preserve"> </w:t>
      </w:r>
      <w:r w:rsidR="00BE7375" w:rsidRPr="00CB48EB">
        <w:rPr>
          <w:sz w:val="22"/>
          <w:szCs w:val="22"/>
        </w:rPr>
        <w:t>funds</w:t>
      </w:r>
      <w:r w:rsidR="00121F48" w:rsidRPr="00CB48EB">
        <w:rPr>
          <w:sz w:val="22"/>
          <w:szCs w:val="22"/>
        </w:rPr>
        <w:t xml:space="preserve"> </w:t>
      </w:r>
      <w:r w:rsidR="00BE7375" w:rsidRPr="00CB48EB">
        <w:rPr>
          <w:sz w:val="22"/>
          <w:szCs w:val="22"/>
        </w:rPr>
        <w:t>for</w:t>
      </w:r>
      <w:r w:rsidR="00121F48" w:rsidRPr="00CB48EB">
        <w:rPr>
          <w:sz w:val="22"/>
          <w:szCs w:val="22"/>
        </w:rPr>
        <w:t xml:space="preserve"> </w:t>
      </w:r>
      <w:r w:rsidR="00BE7375" w:rsidRPr="00CB48EB">
        <w:rPr>
          <w:sz w:val="22"/>
          <w:szCs w:val="22"/>
        </w:rPr>
        <w:t>(i)</w:t>
      </w:r>
      <w:r w:rsidR="00121F48" w:rsidRPr="00CB48EB">
        <w:rPr>
          <w:sz w:val="22"/>
          <w:szCs w:val="22"/>
        </w:rPr>
        <w:t xml:space="preserve"> </w:t>
      </w:r>
      <w:r w:rsidR="00781A7B">
        <w:rPr>
          <w:sz w:val="22"/>
          <w:szCs w:val="22"/>
        </w:rPr>
        <w:t>design</w:t>
      </w:r>
      <w:r w:rsidR="00121F48" w:rsidRPr="00CB48EB">
        <w:rPr>
          <w:sz w:val="22"/>
          <w:szCs w:val="22"/>
        </w:rPr>
        <w:t xml:space="preserve"> </w:t>
      </w:r>
      <w:r w:rsidR="00624976" w:rsidRPr="00CB48EB">
        <w:rPr>
          <w:sz w:val="22"/>
          <w:szCs w:val="22"/>
        </w:rPr>
        <w:t>costs</w:t>
      </w:r>
      <w:r w:rsidR="00121F48" w:rsidRPr="00CB48EB">
        <w:rPr>
          <w:sz w:val="22"/>
          <w:szCs w:val="22"/>
        </w:rPr>
        <w:t xml:space="preserve"> </w:t>
      </w:r>
      <w:r w:rsidR="00624976" w:rsidRPr="00CB48EB">
        <w:rPr>
          <w:sz w:val="22"/>
          <w:szCs w:val="22"/>
        </w:rPr>
        <w:t>related</w:t>
      </w:r>
      <w:r w:rsidR="00121F48" w:rsidRPr="00CB48EB">
        <w:rPr>
          <w:sz w:val="22"/>
          <w:szCs w:val="22"/>
        </w:rPr>
        <w:t xml:space="preserve"> </w:t>
      </w:r>
      <w:r w:rsidR="00624976" w:rsidRPr="00CB48EB">
        <w:rPr>
          <w:sz w:val="22"/>
          <w:szCs w:val="22"/>
        </w:rPr>
        <w:t>to</w:t>
      </w:r>
      <w:r w:rsidR="00121F48" w:rsidRPr="00CB48EB">
        <w:rPr>
          <w:sz w:val="22"/>
          <w:szCs w:val="22"/>
        </w:rPr>
        <w:t xml:space="preserve"> </w:t>
      </w:r>
      <w:r w:rsidR="00ED6298">
        <w:rPr>
          <w:sz w:val="22"/>
          <w:szCs w:val="22"/>
        </w:rPr>
        <w:t xml:space="preserve">County </w:t>
      </w:r>
      <w:r w:rsidR="00624976">
        <w:rPr>
          <w:sz w:val="22"/>
          <w:szCs w:val="22"/>
        </w:rPr>
        <w:t>school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facilities;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(</w:t>
      </w:r>
      <w:r w:rsidR="00624976">
        <w:rPr>
          <w:sz w:val="22"/>
          <w:szCs w:val="22"/>
        </w:rPr>
        <w:t>ii</w:t>
      </w:r>
      <w:r w:rsidR="00BE7375" w:rsidRPr="004E1EA6">
        <w:rPr>
          <w:sz w:val="22"/>
          <w:szCs w:val="22"/>
        </w:rPr>
        <w:t>)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reimbursement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appropriate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fund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for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prior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expenditures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for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foregoing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costs,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if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applicable;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="00BE7375" w:rsidRPr="004E1EA6">
        <w:rPr>
          <w:sz w:val="22"/>
          <w:szCs w:val="22"/>
        </w:rPr>
        <w:t>(</w:t>
      </w:r>
      <w:r w:rsidR="00624976">
        <w:rPr>
          <w:sz w:val="22"/>
          <w:szCs w:val="22"/>
        </w:rPr>
        <w:t>ii</w:t>
      </w:r>
      <w:r w:rsidR="00BE7375" w:rsidRPr="004E1EA6">
        <w:rPr>
          <w:sz w:val="22"/>
          <w:szCs w:val="22"/>
        </w:rPr>
        <w:t>i)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payment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costs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incident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issuance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authorized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herein</w:t>
      </w:r>
      <w:r w:rsidRPr="0007390C">
        <w:rPr>
          <w:color w:val="000000"/>
          <w:sz w:val="22"/>
          <w:szCs w:val="22"/>
        </w:rPr>
        <w:t>;</w:t>
      </w:r>
      <w:r w:rsidR="00121F48">
        <w:rPr>
          <w:color w:val="000000"/>
          <w:sz w:val="22"/>
          <w:szCs w:val="22"/>
        </w:rPr>
        <w:t xml:space="preserve"> </w:t>
      </w:r>
      <w:r w:rsidRPr="0007390C">
        <w:rPr>
          <w:color w:val="000000"/>
          <w:sz w:val="22"/>
          <w:szCs w:val="22"/>
        </w:rPr>
        <w:t>and</w:t>
      </w:r>
    </w:p>
    <w:p w14:paraId="65696903" w14:textId="760E21AB" w:rsidR="00DD1D0A" w:rsidRDefault="00DD1D0A" w:rsidP="00B86E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DF31D2B" w14:textId="354EC6F8" w:rsidR="00E94BF1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WHEREAS,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A4222">
        <w:rPr>
          <w:rFonts w:ascii="Times New Roman" w:hAnsi="Times New Roman"/>
          <w:color w:val="000000"/>
          <w:sz w:val="22"/>
          <w:szCs w:val="22"/>
        </w:rPr>
        <w:t xml:space="preserve">the Note is being issued in anticipation </w:t>
      </w:r>
      <w:r w:rsidR="00F23C1D">
        <w:rPr>
          <w:rFonts w:ascii="Times New Roman" w:hAnsi="Times New Roman"/>
          <w:color w:val="000000"/>
          <w:sz w:val="22"/>
          <w:szCs w:val="22"/>
        </w:rPr>
        <w:t xml:space="preserve">of the issuance of </w:t>
      </w:r>
      <w:r w:rsidR="005B35C8">
        <w:rPr>
          <w:rFonts w:ascii="Times New Roman" w:hAnsi="Times New Roman"/>
          <w:color w:val="000000"/>
          <w:sz w:val="22"/>
          <w:szCs w:val="22"/>
        </w:rPr>
        <w:t xml:space="preserve">the County’s </w:t>
      </w:r>
      <w:r w:rsidR="00F23C1D">
        <w:rPr>
          <w:rFonts w:ascii="Times New Roman" w:hAnsi="Times New Roman"/>
          <w:color w:val="000000"/>
          <w:sz w:val="22"/>
          <w:szCs w:val="22"/>
        </w:rPr>
        <w:t xml:space="preserve">general obligation </w:t>
      </w:r>
      <w:r w:rsidR="002114D9">
        <w:rPr>
          <w:rFonts w:ascii="Times New Roman" w:hAnsi="Times New Roman"/>
          <w:color w:val="000000"/>
          <w:sz w:val="22"/>
          <w:szCs w:val="22"/>
        </w:rPr>
        <w:t xml:space="preserve">school </w:t>
      </w:r>
      <w:r w:rsidR="00F23C1D">
        <w:rPr>
          <w:rFonts w:ascii="Times New Roman" w:hAnsi="Times New Roman"/>
          <w:color w:val="000000"/>
          <w:sz w:val="22"/>
          <w:szCs w:val="22"/>
        </w:rPr>
        <w:t xml:space="preserve">bonds, which are anticipated to be sold to </w:t>
      </w:r>
      <w:r w:rsidR="00F23C1D" w:rsidRPr="00F23C1D">
        <w:rPr>
          <w:rFonts w:ascii="Times New Roman" w:hAnsi="Times New Roman"/>
          <w:color w:val="000000"/>
          <w:sz w:val="22"/>
          <w:szCs w:val="22"/>
        </w:rPr>
        <w:t xml:space="preserve">the </w:t>
      </w:r>
      <w:bookmarkStart w:id="0" w:name="_Hlk206497708"/>
      <w:r w:rsidR="00F23C1D" w:rsidRPr="00F23C1D">
        <w:rPr>
          <w:rFonts w:ascii="Times New Roman" w:hAnsi="Times New Roman"/>
          <w:color w:val="000000"/>
          <w:sz w:val="22"/>
          <w:szCs w:val="22"/>
        </w:rPr>
        <w:t xml:space="preserve">United States of America, acting by and through Rural Housing Service, United States Department of Agriculture </w:t>
      </w:r>
      <w:bookmarkEnd w:id="0"/>
      <w:r w:rsidR="00F23C1D" w:rsidRPr="00F23C1D">
        <w:rPr>
          <w:rFonts w:ascii="Times New Roman" w:hAnsi="Times New Roman"/>
          <w:color w:val="000000"/>
          <w:sz w:val="22"/>
          <w:szCs w:val="22"/>
        </w:rPr>
        <w:t>(“Rural Development”)</w:t>
      </w:r>
      <w:r w:rsidRPr="00D92F57">
        <w:rPr>
          <w:rFonts w:ascii="Times New Roman" w:hAnsi="Times New Roman"/>
          <w:color w:val="000000"/>
          <w:sz w:val="22"/>
          <w:szCs w:val="22"/>
        </w:rPr>
        <w:t>;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3E742A6" w14:textId="77777777" w:rsidR="00EA4222" w:rsidRPr="00D92F57" w:rsidRDefault="00EA4222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2FAAB1F" w14:textId="454BD481" w:rsidR="00E94BF1" w:rsidRPr="00D92F57" w:rsidRDefault="00E94BF1" w:rsidP="00C85AF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WHEREAS,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intention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71839">
        <w:rPr>
          <w:rFonts w:ascii="Times New Roman" w:hAnsi="Times New Roman"/>
          <w:color w:val="000000"/>
          <w:sz w:val="22"/>
          <w:szCs w:val="22"/>
        </w:rPr>
        <w:t>Governing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71839">
        <w:rPr>
          <w:rFonts w:ascii="Times New Roman" w:hAnsi="Times New Roman"/>
          <w:color w:val="000000"/>
          <w:sz w:val="22"/>
          <w:szCs w:val="22"/>
        </w:rPr>
        <w:t>Body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adopt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</w:t>
      </w:r>
      <w:r w:rsidR="00340FE1">
        <w:rPr>
          <w:rFonts w:ascii="Times New Roman" w:hAnsi="Times New Roman"/>
          <w:color w:val="000000"/>
          <w:sz w:val="22"/>
          <w:szCs w:val="22"/>
        </w:rPr>
        <w:t>urpose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authorizing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establishing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terms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issuanc</w:t>
      </w:r>
      <w:r w:rsidR="00340FE1">
        <w:rPr>
          <w:rFonts w:ascii="Times New Roman" w:hAnsi="Times New Roman"/>
          <w:color w:val="000000"/>
          <w:sz w:val="22"/>
          <w:szCs w:val="22"/>
        </w:rPr>
        <w:t>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sale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disposition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proceeds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therefrom,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levy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thereon.</w:t>
      </w:r>
    </w:p>
    <w:p w14:paraId="35837BEF" w14:textId="77777777" w:rsidR="00E94BF1" w:rsidRPr="00D92F57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0365818" w14:textId="48101074" w:rsidR="00E94BF1" w:rsidRPr="00D92F57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NOW,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THEREFORE,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71839">
        <w:rPr>
          <w:rFonts w:ascii="Times New Roman" w:hAnsi="Times New Roman"/>
          <w:color w:val="000000"/>
          <w:sz w:val="22"/>
          <w:szCs w:val="22"/>
        </w:rPr>
        <w:t>Governing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71839">
        <w:rPr>
          <w:rFonts w:ascii="Times New Roman" w:hAnsi="Times New Roman"/>
          <w:color w:val="000000"/>
          <w:sz w:val="22"/>
          <w:szCs w:val="22"/>
        </w:rPr>
        <w:t>Body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71839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7375">
        <w:rPr>
          <w:rFonts w:ascii="Times New Roman" w:hAnsi="Times New Roman"/>
          <w:color w:val="000000"/>
          <w:sz w:val="22"/>
          <w:szCs w:val="22"/>
        </w:rPr>
        <w:t>County</w:t>
      </w:r>
      <w:r w:rsidR="00F71839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follows:</w:t>
      </w:r>
    </w:p>
    <w:p w14:paraId="0FDE4326" w14:textId="77777777" w:rsidR="00E94BF1" w:rsidRPr="00D92F57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CC2C5A5" w14:textId="5FC5AF2F" w:rsidR="00E94BF1" w:rsidRPr="00D92F57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1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  <w:u w:val="single"/>
        </w:rPr>
        <w:t>Authority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D0D80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2F1213">
        <w:rPr>
          <w:rFonts w:ascii="Times New Roman" w:hAnsi="Times New Roman"/>
          <w:color w:val="000000"/>
          <w:sz w:val="22"/>
          <w:szCs w:val="22"/>
        </w:rPr>
        <w:t>uthorized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will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pursuant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9</w:t>
      </w:r>
      <w:r w:rsidRPr="00D92F57">
        <w:rPr>
          <w:rFonts w:ascii="Times New Roman" w:hAnsi="Times New Roman"/>
          <w:color w:val="000000"/>
          <w:sz w:val="22"/>
          <w:szCs w:val="22"/>
        </w:rPr>
        <w:noBreakHyphen/>
        <w:t>21</w:t>
      </w:r>
      <w:r w:rsidRPr="00D92F57">
        <w:rPr>
          <w:rFonts w:ascii="Times New Roman" w:hAnsi="Times New Roman"/>
          <w:color w:val="000000"/>
          <w:sz w:val="22"/>
          <w:szCs w:val="22"/>
        </w:rPr>
        <w:noBreakHyphen/>
        <w:t>101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  <w:u w:val="single"/>
        </w:rPr>
        <w:t>et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  <w:u w:val="single"/>
        </w:rPr>
        <w:t>seq</w:t>
      </w:r>
      <w:r w:rsidRPr="00D92F57">
        <w:rPr>
          <w:rFonts w:ascii="Times New Roman" w:hAnsi="Times New Roman"/>
          <w:color w:val="000000"/>
          <w:sz w:val="22"/>
          <w:szCs w:val="22"/>
        </w:rPr>
        <w:t>.,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Tennessee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Annotated,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applicable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provisions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law.</w:t>
      </w:r>
    </w:p>
    <w:p w14:paraId="372537AA" w14:textId="77777777" w:rsidR="00E94BF1" w:rsidRPr="00D92F57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9D53DBD" w14:textId="5DC86212" w:rsidR="00E94BF1" w:rsidRPr="00611372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2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  <w:u w:val="single"/>
        </w:rPr>
        <w:t>Definitions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following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terms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following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meanings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unless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the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text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expressly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or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by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necessary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implication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requires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otherwise:</w:t>
      </w:r>
    </w:p>
    <w:p w14:paraId="74AE5259" w14:textId="77777777" w:rsidR="00E94BF1" w:rsidRPr="00611372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A218D0B" w14:textId="2D4AAC1A" w:rsidR="00587AF0" w:rsidRPr="00611372" w:rsidRDefault="00587AF0" w:rsidP="00DF2EBF">
      <w:pPr>
        <w:pStyle w:val="Style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611372">
        <w:rPr>
          <w:rFonts w:ascii="Times New Roman" w:hAnsi="Times New Roman"/>
          <w:color w:val="000000"/>
          <w:sz w:val="22"/>
          <w:szCs w:val="22"/>
        </w:rPr>
        <w:t>"Bonds"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means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the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County's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372">
        <w:rPr>
          <w:rFonts w:ascii="Times New Roman" w:hAnsi="Times New Roman"/>
          <w:color w:val="000000"/>
          <w:sz w:val="22"/>
          <w:szCs w:val="22"/>
        </w:rPr>
        <w:t>Gener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al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Obligation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114D9">
        <w:rPr>
          <w:rFonts w:ascii="Times New Roman" w:hAnsi="Times New Roman"/>
          <w:color w:val="000000"/>
          <w:sz w:val="22"/>
          <w:szCs w:val="22"/>
        </w:rPr>
        <w:t xml:space="preserve">School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Bonds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anticipated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to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be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authorized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and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issued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B7774E" w:rsidRPr="00611372">
        <w:rPr>
          <w:rFonts w:ascii="Times New Roman" w:hAnsi="Times New Roman"/>
          <w:color w:val="000000"/>
          <w:sz w:val="22"/>
          <w:szCs w:val="22"/>
        </w:rPr>
        <w:t>subsequent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to</w:t>
      </w:r>
      <w:proofErr w:type="gramEnd"/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the</w:t>
      </w:r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FD0D80" w:rsidRPr="00611372">
        <w:rPr>
          <w:rFonts w:ascii="Times New Roman" w:hAnsi="Times New Roman"/>
          <w:color w:val="000000"/>
          <w:sz w:val="22"/>
          <w:szCs w:val="22"/>
        </w:rPr>
        <w:t>Note</w:t>
      </w:r>
      <w:r w:rsidR="00B7774E" w:rsidRPr="00611372"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  <w:r w:rsidR="00121F48" w:rsidRPr="0061137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505D7CC" w14:textId="34458B9D" w:rsidR="00B7774E" w:rsidRDefault="00B7774E" w:rsidP="00B7774E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E9A269A" w14:textId="18A2F6EE" w:rsidR="00DF2EBF" w:rsidRDefault="002F1213" w:rsidP="00DF2EBF">
      <w:pPr>
        <w:pStyle w:val="Style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“</w:t>
      </w:r>
      <w:r w:rsidR="00DF2EBF">
        <w:rPr>
          <w:rFonts w:ascii="Times New Roman" w:hAnsi="Times New Roman"/>
          <w:color w:val="000000"/>
          <w:sz w:val="22"/>
          <w:szCs w:val="22"/>
        </w:rPr>
        <w:t>Bank</w:t>
      </w:r>
      <w:r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2EBF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2EBF">
        <w:rPr>
          <w:rFonts w:ascii="Times New Roman" w:hAnsi="Times New Roman"/>
          <w:color w:val="000000"/>
          <w:sz w:val="22"/>
          <w:szCs w:val="22"/>
        </w:rPr>
        <w:t>mean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E246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E2467">
        <w:rPr>
          <w:rFonts w:ascii="Times New Roman" w:hAnsi="Times New Roman"/>
          <w:color w:val="000000"/>
          <w:sz w:val="22"/>
          <w:szCs w:val="22"/>
        </w:rPr>
        <w:t>bank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E246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E2467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E2467">
        <w:rPr>
          <w:rFonts w:ascii="Times New Roman" w:hAnsi="Times New Roman"/>
          <w:color w:val="000000"/>
          <w:sz w:val="22"/>
          <w:szCs w:val="22"/>
        </w:rPr>
        <w:t>financial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institution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selected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2EBF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E246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2EBF">
        <w:rPr>
          <w:rFonts w:ascii="Times New Roman" w:hAnsi="Times New Roman"/>
          <w:color w:val="000000"/>
          <w:sz w:val="22"/>
          <w:szCs w:val="22"/>
        </w:rPr>
        <w:t>purchaser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2EBF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2EBF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D0D80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03631">
        <w:rPr>
          <w:rFonts w:ascii="Times New Roman" w:hAnsi="Times New Roman"/>
          <w:color w:val="000000"/>
          <w:sz w:val="22"/>
          <w:szCs w:val="22"/>
        </w:rPr>
        <w:t>pursuant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03631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03631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8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A03631">
        <w:rPr>
          <w:rFonts w:ascii="Times New Roman" w:hAnsi="Times New Roman"/>
          <w:color w:val="000000"/>
          <w:sz w:val="22"/>
          <w:szCs w:val="22"/>
        </w:rPr>
        <w:t>hereof</w:t>
      </w:r>
      <w:r w:rsidR="00CC4994"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5AC7CEF7" w14:textId="77777777" w:rsidR="00DF2EBF" w:rsidRDefault="00DF2EBF" w:rsidP="00DF2EBF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E5BBE96" w14:textId="3D47DE7A" w:rsidR="00E94BF1" w:rsidRDefault="002F1213" w:rsidP="00DF2EBF">
      <w:pPr>
        <w:pStyle w:val="Style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“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Code</w:t>
      </w:r>
      <w:r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mean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Internal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Revenue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Code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1986,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amended,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regulations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promulgated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proposed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E94BF1" w:rsidRPr="00D92F57">
        <w:rPr>
          <w:rFonts w:ascii="Times New Roman" w:hAnsi="Times New Roman"/>
          <w:color w:val="000000"/>
          <w:sz w:val="22"/>
          <w:szCs w:val="22"/>
        </w:rPr>
        <w:t>thereunder;</w:t>
      </w:r>
      <w:proofErr w:type="gramEnd"/>
    </w:p>
    <w:p w14:paraId="13B9DA2C" w14:textId="77777777" w:rsidR="00B7774E" w:rsidRDefault="00B7774E" w:rsidP="00B7774E">
      <w:pPr>
        <w:pStyle w:val="ListParagraph"/>
        <w:rPr>
          <w:color w:val="000000"/>
          <w:sz w:val="22"/>
          <w:szCs w:val="22"/>
        </w:rPr>
      </w:pPr>
    </w:p>
    <w:p w14:paraId="313017C3" w14:textId="0AD7FF9E" w:rsidR="00B7774E" w:rsidRPr="00457642" w:rsidRDefault="00B7774E" w:rsidP="00B7774E">
      <w:pPr>
        <w:pStyle w:val="Style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“County”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mean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24976">
        <w:rPr>
          <w:rFonts w:ascii="Times New Roman" w:hAnsi="Times New Roman"/>
          <w:color w:val="000000"/>
          <w:sz w:val="22"/>
          <w:szCs w:val="22"/>
        </w:rPr>
        <w:t>Haywood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County,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Tennessee</w:t>
      </w:r>
      <w:r w:rsidRPr="00D92F57"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60AB46B3" w14:textId="77777777" w:rsidR="00E94BF1" w:rsidRDefault="00E94BF1" w:rsidP="00457642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5C42270" w14:textId="5BACC64E" w:rsidR="00E94BF1" w:rsidRDefault="002F1213" w:rsidP="00DF2EBF">
      <w:pPr>
        <w:pStyle w:val="Style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“</w:t>
      </w:r>
      <w:r w:rsidR="00E94BF1">
        <w:rPr>
          <w:rFonts w:ascii="Times New Roman" w:hAnsi="Times New Roman"/>
          <w:color w:val="000000"/>
          <w:sz w:val="22"/>
          <w:szCs w:val="22"/>
        </w:rPr>
        <w:t>Debt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Management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Policy</w:t>
      </w:r>
      <w:r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mean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Debt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Management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Policy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approved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Governing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E94BF1">
        <w:rPr>
          <w:rFonts w:ascii="Times New Roman" w:hAnsi="Times New Roman"/>
          <w:color w:val="000000"/>
          <w:sz w:val="22"/>
          <w:szCs w:val="22"/>
        </w:rPr>
        <w:t>Body;</w:t>
      </w:r>
      <w:proofErr w:type="gramEnd"/>
    </w:p>
    <w:p w14:paraId="7069DB41" w14:textId="77777777" w:rsidR="00E94BF1" w:rsidRPr="00D92F57" w:rsidRDefault="00E94BF1" w:rsidP="00DF2EBF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80D5223" w14:textId="444C34A8" w:rsidR="00E94BF1" w:rsidRPr="00D92F57" w:rsidRDefault="002F1213" w:rsidP="00DF2EBF">
      <w:pPr>
        <w:pStyle w:val="Style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“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Governing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Body</w:t>
      </w:r>
      <w:r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mean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Board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Commissioners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</w:p>
    <w:p w14:paraId="656D15DC" w14:textId="77777777" w:rsidR="00457642" w:rsidRDefault="00457642" w:rsidP="00457642">
      <w:pPr>
        <w:pStyle w:val="ListParagraph"/>
        <w:rPr>
          <w:color w:val="000000"/>
          <w:sz w:val="22"/>
          <w:szCs w:val="22"/>
        </w:rPr>
      </w:pPr>
    </w:p>
    <w:p w14:paraId="24EC77EF" w14:textId="46A186A4" w:rsidR="00E94BF1" w:rsidRPr="00D92F57" w:rsidRDefault="002F1213" w:rsidP="00DF2EBF">
      <w:pPr>
        <w:pStyle w:val="Style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“</w:t>
      </w:r>
      <w:r w:rsidR="00FD0D80">
        <w:rPr>
          <w:rFonts w:ascii="Times New Roman" w:hAnsi="Times New Roman"/>
          <w:color w:val="000000"/>
          <w:sz w:val="22"/>
          <w:szCs w:val="22"/>
        </w:rPr>
        <w:t>Note</w:t>
      </w:r>
      <w:r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mean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exceed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7375">
        <w:rPr>
          <w:rFonts w:ascii="Times New Roman" w:hAnsi="Times New Roman"/>
          <w:color w:val="000000"/>
          <w:sz w:val="22"/>
          <w:szCs w:val="22"/>
        </w:rPr>
        <w:t>$5,</w:t>
      </w:r>
      <w:r w:rsidR="00BE7375" w:rsidRPr="00C85AF2">
        <w:rPr>
          <w:rFonts w:ascii="Times New Roman" w:hAnsi="Times New Roman"/>
          <w:color w:val="000000"/>
          <w:sz w:val="22"/>
          <w:szCs w:val="22"/>
        </w:rPr>
        <w:t>000,000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8F8" w:rsidRPr="00C85AF2">
        <w:rPr>
          <w:rFonts w:ascii="Times New Roman" w:hAnsi="Times New Roman"/>
          <w:color w:val="000000"/>
          <w:sz w:val="22"/>
          <w:szCs w:val="22"/>
        </w:rPr>
        <w:t>General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8F8" w:rsidRPr="00C85AF2">
        <w:rPr>
          <w:rFonts w:ascii="Times New Roman" w:hAnsi="Times New Roman"/>
          <w:color w:val="000000"/>
          <w:sz w:val="22"/>
          <w:szCs w:val="22"/>
        </w:rPr>
        <w:t>Obligation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114D9">
        <w:rPr>
          <w:rFonts w:ascii="Times New Roman" w:hAnsi="Times New Roman"/>
          <w:color w:val="000000"/>
          <w:sz w:val="22"/>
          <w:szCs w:val="22"/>
        </w:rPr>
        <w:t xml:space="preserve">School </w:t>
      </w:r>
      <w:r w:rsidR="00FD0D80" w:rsidRPr="00C85AF2">
        <w:rPr>
          <w:rFonts w:ascii="Times New Roman" w:hAnsi="Times New Roman"/>
          <w:color w:val="000000"/>
          <w:sz w:val="22"/>
          <w:szCs w:val="22"/>
        </w:rPr>
        <w:t>Bond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D0D80" w:rsidRPr="00C85AF2">
        <w:rPr>
          <w:rFonts w:ascii="Times New Roman" w:hAnsi="Times New Roman"/>
          <w:color w:val="000000"/>
          <w:sz w:val="22"/>
          <w:szCs w:val="22"/>
        </w:rPr>
        <w:t>Anticipation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D0D80" w:rsidRPr="00C85AF2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 w:rsidRPr="00C85AF2">
        <w:rPr>
          <w:rFonts w:ascii="Times New Roman" w:hAnsi="Times New Roman"/>
          <w:color w:val="000000"/>
          <w:sz w:val="22"/>
          <w:szCs w:val="22"/>
        </w:rPr>
        <w:t>County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dated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D3AA8" w:rsidRPr="00C85AF2">
        <w:rPr>
          <w:rFonts w:ascii="Times New Roman" w:hAnsi="Times New Roman"/>
          <w:color w:val="000000"/>
          <w:sz w:val="22"/>
          <w:szCs w:val="22"/>
        </w:rPr>
        <w:t>its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issuance,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have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series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designation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dated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determined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 w:rsidRPr="00C85AF2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 w:rsidRPr="00C85AF2">
        <w:rPr>
          <w:rFonts w:ascii="Times New Roman" w:hAnsi="Times New Roman"/>
          <w:color w:val="000000"/>
          <w:sz w:val="22"/>
          <w:szCs w:val="22"/>
        </w:rPr>
        <w:t>Mayor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pursuant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C85AF2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>
        <w:rPr>
          <w:rFonts w:ascii="Times New Roman" w:hAnsi="Times New Roman"/>
          <w:color w:val="000000"/>
          <w:sz w:val="22"/>
          <w:szCs w:val="22"/>
        </w:rPr>
        <w:t>8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E94BF1">
        <w:rPr>
          <w:rFonts w:ascii="Times New Roman" w:hAnsi="Times New Roman"/>
          <w:color w:val="000000"/>
          <w:sz w:val="22"/>
          <w:szCs w:val="22"/>
        </w:rPr>
        <w:t>hereof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;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EC1CB97" w14:textId="77777777" w:rsidR="00E94BF1" w:rsidRPr="00D92F57" w:rsidRDefault="00E94BF1" w:rsidP="00DF2EBF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BAC2970" w14:textId="64803A2E" w:rsidR="00E94BF1" w:rsidRPr="008058AF" w:rsidRDefault="002F1213" w:rsidP="00DF2EBF">
      <w:pPr>
        <w:pStyle w:val="Style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“</w:t>
      </w:r>
      <w:r w:rsidR="00E94BF1" w:rsidRPr="008058AF">
        <w:rPr>
          <w:rFonts w:ascii="Times New Roman" w:hAnsi="Times New Roman"/>
          <w:color w:val="000000"/>
          <w:sz w:val="22"/>
          <w:szCs w:val="22"/>
        </w:rPr>
        <w:t>Projects</w:t>
      </w:r>
      <w:r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8058AF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8058AF">
        <w:rPr>
          <w:rFonts w:ascii="Times New Roman" w:hAnsi="Times New Roman"/>
          <w:color w:val="000000"/>
          <w:sz w:val="22"/>
          <w:szCs w:val="22"/>
        </w:rPr>
        <w:t>mean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D6298">
        <w:rPr>
          <w:rFonts w:ascii="Times New Roman" w:hAnsi="Times New Roman"/>
          <w:sz w:val="22"/>
          <w:szCs w:val="22"/>
        </w:rPr>
        <w:t>design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3726F5" w:rsidRPr="003726F5">
        <w:rPr>
          <w:rFonts w:ascii="Times New Roman" w:hAnsi="Times New Roman"/>
          <w:sz w:val="22"/>
          <w:szCs w:val="22"/>
        </w:rPr>
        <w:t>costs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3726F5" w:rsidRPr="003726F5">
        <w:rPr>
          <w:rFonts w:ascii="Times New Roman" w:hAnsi="Times New Roman"/>
          <w:sz w:val="22"/>
          <w:szCs w:val="22"/>
        </w:rPr>
        <w:t>related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3726F5" w:rsidRPr="003726F5">
        <w:rPr>
          <w:rFonts w:ascii="Times New Roman" w:hAnsi="Times New Roman"/>
          <w:sz w:val="22"/>
          <w:szCs w:val="22"/>
        </w:rPr>
        <w:t>to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3726F5" w:rsidRPr="003726F5">
        <w:rPr>
          <w:rFonts w:ascii="Times New Roman" w:hAnsi="Times New Roman"/>
          <w:sz w:val="22"/>
          <w:szCs w:val="22"/>
        </w:rPr>
        <w:t>the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ED6298">
        <w:rPr>
          <w:rFonts w:ascii="Times New Roman" w:hAnsi="Times New Roman"/>
          <w:sz w:val="22"/>
          <w:szCs w:val="22"/>
        </w:rPr>
        <w:t>County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3726F5" w:rsidRPr="003726F5">
        <w:rPr>
          <w:rFonts w:ascii="Times New Roman" w:hAnsi="Times New Roman"/>
          <w:sz w:val="22"/>
          <w:szCs w:val="22"/>
        </w:rPr>
        <w:t>school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3726F5" w:rsidRPr="003726F5">
        <w:rPr>
          <w:rFonts w:ascii="Times New Roman" w:hAnsi="Times New Roman"/>
          <w:sz w:val="22"/>
          <w:szCs w:val="22"/>
        </w:rPr>
        <w:t>facilities</w:t>
      </w:r>
      <w:r w:rsidR="008112E4">
        <w:rPr>
          <w:rFonts w:ascii="Times New Roman" w:hAnsi="Times New Roman"/>
          <w:sz w:val="22"/>
          <w:szCs w:val="22"/>
        </w:rPr>
        <w:t>.</w:t>
      </w:r>
    </w:p>
    <w:p w14:paraId="66BE6F66" w14:textId="77777777" w:rsidR="00E94BF1" w:rsidRPr="00D92F57" w:rsidRDefault="00E94BF1" w:rsidP="00DF2EBF">
      <w:pPr>
        <w:pStyle w:val="Sty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2C4815C" w14:textId="28C9757F" w:rsidR="00E94BF1" w:rsidRDefault="002F1213" w:rsidP="00DF2EBF">
      <w:pPr>
        <w:pStyle w:val="Style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“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Agent</w:t>
      </w:r>
      <w:r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mean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5AF2">
        <w:rPr>
          <w:rFonts w:ascii="Times New Roman" w:hAnsi="Times New Roman"/>
          <w:color w:val="000000"/>
          <w:sz w:val="22"/>
          <w:szCs w:val="22"/>
        </w:rPr>
        <w:t>Trustee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who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serve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paying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successor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paying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appointed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Governing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4BF1" w:rsidRPr="00F54616">
        <w:rPr>
          <w:rFonts w:ascii="Times New Roman" w:hAnsi="Times New Roman"/>
          <w:color w:val="000000"/>
          <w:sz w:val="22"/>
          <w:szCs w:val="22"/>
        </w:rPr>
        <w:t>Body.</w:t>
      </w:r>
    </w:p>
    <w:p w14:paraId="37A37014" w14:textId="77777777" w:rsidR="00E94BF1" w:rsidRPr="00E945BD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40F77F3" w14:textId="6BC4D5F0" w:rsidR="00E94BF1" w:rsidRDefault="00E94BF1" w:rsidP="00E94BF1">
      <w:pPr>
        <w:pStyle w:val="Heading1"/>
        <w:widowControl/>
        <w:spacing w:after="0"/>
        <w:rPr>
          <w:szCs w:val="22"/>
        </w:rPr>
      </w:pPr>
      <w:r w:rsidRPr="00E945BD">
        <w:rPr>
          <w:color w:val="000000"/>
          <w:szCs w:val="22"/>
        </w:rPr>
        <w:tab/>
      </w:r>
      <w:r w:rsidRPr="00C85AF2">
        <w:rPr>
          <w:color w:val="000000"/>
          <w:szCs w:val="22"/>
          <w:u w:val="single"/>
        </w:rPr>
        <w:t>Section</w:t>
      </w:r>
      <w:r w:rsidR="00121F48">
        <w:rPr>
          <w:color w:val="000000"/>
          <w:szCs w:val="22"/>
          <w:u w:val="single"/>
        </w:rPr>
        <w:t xml:space="preserve"> </w:t>
      </w:r>
      <w:r w:rsidRPr="00C85AF2">
        <w:rPr>
          <w:color w:val="000000"/>
          <w:szCs w:val="22"/>
          <w:u w:val="single"/>
        </w:rPr>
        <w:t>3</w:t>
      </w:r>
      <w:r w:rsidRPr="00C85AF2">
        <w:rPr>
          <w:color w:val="000000"/>
          <w:szCs w:val="22"/>
        </w:rPr>
        <w:t>.</w:t>
      </w:r>
      <w:r w:rsidR="00121F48">
        <w:rPr>
          <w:color w:val="000000"/>
          <w:szCs w:val="22"/>
        </w:rPr>
        <w:t xml:space="preserve">  </w:t>
      </w:r>
      <w:r w:rsidRPr="00C85AF2">
        <w:rPr>
          <w:szCs w:val="22"/>
          <w:u w:val="single"/>
        </w:rPr>
        <w:t>Findings</w:t>
      </w:r>
      <w:r w:rsidR="00121F48">
        <w:rPr>
          <w:szCs w:val="22"/>
          <w:u w:val="single"/>
        </w:rPr>
        <w:t xml:space="preserve"> </w:t>
      </w:r>
      <w:r w:rsidRPr="00C85AF2">
        <w:rPr>
          <w:szCs w:val="22"/>
          <w:u w:val="single"/>
        </w:rPr>
        <w:t>of</w:t>
      </w:r>
      <w:r w:rsidR="00121F48">
        <w:rPr>
          <w:szCs w:val="22"/>
          <w:u w:val="single"/>
        </w:rPr>
        <w:t xml:space="preserve"> </w:t>
      </w:r>
      <w:r w:rsidRPr="00C85AF2">
        <w:rPr>
          <w:szCs w:val="22"/>
          <w:u w:val="single"/>
        </w:rPr>
        <w:t>the</w:t>
      </w:r>
      <w:r w:rsidR="00121F48">
        <w:rPr>
          <w:szCs w:val="22"/>
          <w:u w:val="single"/>
        </w:rPr>
        <w:t xml:space="preserve"> </w:t>
      </w:r>
      <w:r w:rsidRPr="00C85AF2">
        <w:rPr>
          <w:szCs w:val="22"/>
          <w:u w:val="single"/>
        </w:rPr>
        <w:t>Governing</w:t>
      </w:r>
      <w:r w:rsidR="00121F48">
        <w:rPr>
          <w:szCs w:val="22"/>
          <w:u w:val="single"/>
        </w:rPr>
        <w:t xml:space="preserve"> </w:t>
      </w:r>
      <w:r w:rsidRPr="00C85AF2">
        <w:rPr>
          <w:szCs w:val="22"/>
          <w:u w:val="single"/>
        </w:rPr>
        <w:t>Body;</w:t>
      </w:r>
      <w:r w:rsidR="00121F48">
        <w:rPr>
          <w:szCs w:val="22"/>
          <w:u w:val="single"/>
        </w:rPr>
        <w:t xml:space="preserve"> </w:t>
      </w:r>
      <w:r w:rsidRPr="00C85AF2">
        <w:rPr>
          <w:szCs w:val="22"/>
          <w:u w:val="single"/>
        </w:rPr>
        <w:t>Compliance</w:t>
      </w:r>
      <w:r w:rsidR="00121F48">
        <w:rPr>
          <w:szCs w:val="22"/>
          <w:u w:val="single"/>
        </w:rPr>
        <w:t xml:space="preserve"> </w:t>
      </w:r>
      <w:r w:rsidRPr="00C85AF2">
        <w:rPr>
          <w:szCs w:val="22"/>
          <w:u w:val="single"/>
        </w:rPr>
        <w:t>with</w:t>
      </w:r>
      <w:r w:rsidR="00121F48">
        <w:rPr>
          <w:szCs w:val="22"/>
          <w:u w:val="single"/>
        </w:rPr>
        <w:t xml:space="preserve"> </w:t>
      </w:r>
      <w:r w:rsidRPr="00C85AF2">
        <w:rPr>
          <w:szCs w:val="22"/>
          <w:u w:val="single"/>
        </w:rPr>
        <w:t>Debt</w:t>
      </w:r>
      <w:r w:rsidR="00121F48">
        <w:rPr>
          <w:szCs w:val="22"/>
          <w:u w:val="single"/>
        </w:rPr>
        <w:t xml:space="preserve"> </w:t>
      </w:r>
      <w:r w:rsidRPr="00C85AF2">
        <w:rPr>
          <w:szCs w:val="22"/>
          <w:u w:val="single"/>
        </w:rPr>
        <w:t>Management</w:t>
      </w:r>
      <w:r w:rsidR="00121F48">
        <w:rPr>
          <w:szCs w:val="22"/>
          <w:u w:val="single"/>
        </w:rPr>
        <w:t xml:space="preserve"> </w:t>
      </w:r>
      <w:r w:rsidRPr="00C85AF2">
        <w:rPr>
          <w:szCs w:val="22"/>
          <w:u w:val="single"/>
        </w:rPr>
        <w:t>Policy</w:t>
      </w:r>
      <w:r w:rsidRPr="00C85AF2">
        <w:rPr>
          <w:szCs w:val="22"/>
        </w:rPr>
        <w:t>.</w:t>
      </w:r>
      <w:r w:rsidR="00121F48">
        <w:rPr>
          <w:szCs w:val="22"/>
        </w:rPr>
        <w:t xml:space="preserve">  </w:t>
      </w:r>
      <w:r w:rsidRPr="00C85AF2">
        <w:rPr>
          <w:szCs w:val="22"/>
        </w:rPr>
        <w:t>The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Governing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Body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hereby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finds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that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the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issuance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and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sale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of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the</w:t>
      </w:r>
      <w:r w:rsidR="00121F48">
        <w:rPr>
          <w:szCs w:val="22"/>
        </w:rPr>
        <w:t xml:space="preserve"> </w:t>
      </w:r>
      <w:r w:rsidR="00FD0D80" w:rsidRPr="00C85AF2">
        <w:rPr>
          <w:szCs w:val="22"/>
        </w:rPr>
        <w:t>Note</w:t>
      </w:r>
      <w:r w:rsidRPr="00C85AF2">
        <w:rPr>
          <w:szCs w:val="22"/>
        </w:rPr>
        <w:t>,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as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proposed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herein,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is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consistent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with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the</w:t>
      </w:r>
      <w:r w:rsidR="00121F48">
        <w:rPr>
          <w:szCs w:val="22"/>
        </w:rPr>
        <w:t xml:space="preserve"> </w:t>
      </w:r>
      <w:r w:rsidR="003708FA" w:rsidRPr="00C85AF2">
        <w:rPr>
          <w:szCs w:val="22"/>
        </w:rPr>
        <w:t>County</w:t>
      </w:r>
      <w:r w:rsidR="002F1213" w:rsidRPr="00C85AF2">
        <w:rPr>
          <w:szCs w:val="22"/>
        </w:rPr>
        <w:t>’</w:t>
      </w:r>
      <w:r w:rsidRPr="00C85AF2">
        <w:rPr>
          <w:szCs w:val="22"/>
        </w:rPr>
        <w:t>s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Debt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Management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Policy.</w:t>
      </w:r>
      <w:r w:rsidR="00121F48">
        <w:rPr>
          <w:szCs w:val="22"/>
        </w:rPr>
        <w:t xml:space="preserve"> </w:t>
      </w:r>
      <w:r w:rsidR="00121F48">
        <w:t xml:space="preserve"> </w:t>
      </w:r>
      <w:r w:rsidRPr="00C85AF2">
        <w:t>The</w:t>
      </w:r>
      <w:r w:rsidR="00121F48">
        <w:t xml:space="preserve"> </w:t>
      </w:r>
      <w:r w:rsidRPr="00C85AF2">
        <w:t>a</w:t>
      </w:r>
      <w:r w:rsidRPr="00C85AF2">
        <w:rPr>
          <w:szCs w:val="22"/>
        </w:rPr>
        <w:t>pproximate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debt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service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and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estimated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interest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expense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and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costs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of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issuance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of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the</w:t>
      </w:r>
      <w:r w:rsidR="00121F48">
        <w:rPr>
          <w:szCs w:val="22"/>
        </w:rPr>
        <w:t xml:space="preserve"> </w:t>
      </w:r>
      <w:r w:rsidR="00FD0D80" w:rsidRPr="00C85AF2">
        <w:rPr>
          <w:szCs w:val="22"/>
        </w:rPr>
        <w:t>Note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have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been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presented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to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the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Governing</w:t>
      </w:r>
      <w:r w:rsidR="00121F48">
        <w:rPr>
          <w:szCs w:val="22"/>
        </w:rPr>
        <w:t xml:space="preserve"> </w:t>
      </w:r>
      <w:r w:rsidRPr="00C85AF2">
        <w:rPr>
          <w:szCs w:val="22"/>
        </w:rPr>
        <w:t>Body.</w:t>
      </w:r>
    </w:p>
    <w:p w14:paraId="30796019" w14:textId="77777777" w:rsidR="00E94BF1" w:rsidRPr="004C2491" w:rsidRDefault="00E94BF1" w:rsidP="00E94BF1">
      <w:pPr>
        <w:pStyle w:val="BodyTextIndent"/>
        <w:ind w:left="0"/>
      </w:pPr>
    </w:p>
    <w:p w14:paraId="3B68691D" w14:textId="2D83115A" w:rsidR="00E94BF1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4</w:t>
      </w:r>
      <w:r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Authorization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Terms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="00FD0D80">
        <w:rPr>
          <w:rFonts w:ascii="Times New Roman" w:hAnsi="Times New Roman"/>
          <w:color w:val="000000"/>
          <w:sz w:val="22"/>
          <w:szCs w:val="22"/>
          <w:u w:val="single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2F9542B2" w14:textId="77777777" w:rsidR="00E94BF1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C2C733F" w14:textId="68A2CBAC" w:rsidR="00E94BF1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>(a)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purpose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Project</w:t>
      </w:r>
      <w:r w:rsidR="0081604E">
        <w:rPr>
          <w:rFonts w:ascii="Times New Roman" w:hAnsi="Times New Roman"/>
          <w:color w:val="000000"/>
          <w:sz w:val="22"/>
          <w:szCs w:val="22"/>
        </w:rPr>
        <w:t>s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reimbursing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previously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expended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costs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Project</w:t>
      </w:r>
      <w:r w:rsidR="0081604E">
        <w:rPr>
          <w:rFonts w:ascii="Times New Roman" w:hAnsi="Times New Roman"/>
          <w:color w:val="000000"/>
          <w:sz w:val="22"/>
          <w:szCs w:val="22"/>
        </w:rPr>
        <w:t>s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C85AF2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paying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costs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incident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D0D80">
        <w:rPr>
          <w:rFonts w:ascii="Times New Roman" w:hAnsi="Times New Roman"/>
          <w:color w:val="000000"/>
          <w:sz w:val="22"/>
          <w:szCs w:val="22"/>
        </w:rPr>
        <w:t>Note</w:t>
      </w:r>
      <w:r w:rsidR="00CC4994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there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authorized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</w:t>
      </w:r>
      <w:r w:rsidR="002F1213">
        <w:rPr>
          <w:rFonts w:ascii="Times New Roman" w:hAnsi="Times New Roman"/>
          <w:color w:val="000000"/>
          <w:sz w:val="22"/>
          <w:szCs w:val="22"/>
        </w:rPr>
        <w:t>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bearing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5AF2">
        <w:rPr>
          <w:rFonts w:ascii="Times New Roman" w:hAnsi="Times New Roman"/>
          <w:color w:val="000000"/>
          <w:sz w:val="22"/>
          <w:szCs w:val="22"/>
        </w:rPr>
        <w:t>b</w:t>
      </w:r>
      <w:r w:rsidR="00A03C34">
        <w:rPr>
          <w:rFonts w:ascii="Times New Roman" w:hAnsi="Times New Roman"/>
          <w:color w:val="000000"/>
          <w:sz w:val="22"/>
          <w:szCs w:val="22"/>
        </w:rPr>
        <w:t>ond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5AF2">
        <w:rPr>
          <w:rFonts w:ascii="Times New Roman" w:hAnsi="Times New Roman"/>
          <w:color w:val="000000"/>
          <w:sz w:val="22"/>
          <w:szCs w:val="22"/>
        </w:rPr>
        <w:t>a</w:t>
      </w:r>
      <w:r w:rsidR="00A03C34">
        <w:rPr>
          <w:rFonts w:ascii="Times New Roman" w:hAnsi="Times New Roman"/>
          <w:color w:val="000000"/>
          <w:sz w:val="22"/>
          <w:szCs w:val="22"/>
        </w:rPr>
        <w:t>nticipation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5AF2">
        <w:rPr>
          <w:rFonts w:ascii="Times New Roman" w:hAnsi="Times New Roman"/>
          <w:color w:val="000000"/>
          <w:sz w:val="22"/>
          <w:szCs w:val="22"/>
        </w:rPr>
        <w:t>n</w:t>
      </w:r>
      <w:r w:rsidR="00A03C34">
        <w:rPr>
          <w:rFonts w:ascii="Times New Roman" w:hAnsi="Times New Roman"/>
          <w:color w:val="000000"/>
          <w:sz w:val="22"/>
          <w:szCs w:val="22"/>
        </w:rPr>
        <w:t>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certificated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form,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aggregate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exceed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7375">
        <w:rPr>
          <w:rFonts w:ascii="Times New Roman" w:hAnsi="Times New Roman"/>
          <w:color w:val="000000"/>
          <w:sz w:val="22"/>
          <w:szCs w:val="22"/>
        </w:rPr>
        <w:t>$5,000,000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Subject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adjustments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permitted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8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</w:t>
      </w:r>
      <w:r w:rsidR="00CC4994">
        <w:rPr>
          <w:rFonts w:ascii="Times New Roman" w:hAnsi="Times New Roman"/>
          <w:color w:val="000000"/>
          <w:sz w:val="22"/>
          <w:szCs w:val="22"/>
        </w:rPr>
        <w:t>ssued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form,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without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coupons,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known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="004E38F8">
        <w:rPr>
          <w:rFonts w:ascii="Times New Roman" w:hAnsi="Times New Roman"/>
          <w:color w:val="000000"/>
          <w:sz w:val="22"/>
          <w:szCs w:val="22"/>
        </w:rPr>
        <w:t>General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8F8">
        <w:rPr>
          <w:rFonts w:ascii="Times New Roman" w:hAnsi="Times New Roman"/>
          <w:color w:val="000000"/>
          <w:sz w:val="22"/>
          <w:szCs w:val="22"/>
        </w:rPr>
        <w:t>Obligation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114D9">
        <w:rPr>
          <w:rFonts w:ascii="Times New Roman" w:hAnsi="Times New Roman"/>
          <w:color w:val="000000"/>
          <w:sz w:val="22"/>
          <w:szCs w:val="22"/>
        </w:rPr>
        <w:t xml:space="preserve">School </w:t>
      </w:r>
      <w:r w:rsidR="00FD0D80">
        <w:rPr>
          <w:rFonts w:ascii="Times New Roman" w:hAnsi="Times New Roman"/>
          <w:color w:val="000000"/>
          <w:sz w:val="22"/>
          <w:szCs w:val="22"/>
        </w:rPr>
        <w:t>Bond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D0D80">
        <w:rPr>
          <w:rFonts w:ascii="Times New Roman" w:hAnsi="Times New Roman"/>
          <w:color w:val="000000"/>
          <w:sz w:val="22"/>
          <w:szCs w:val="22"/>
        </w:rPr>
        <w:t>Anticipation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D0D80">
        <w:rPr>
          <w:rFonts w:ascii="Times New Roman" w:hAnsi="Times New Roman"/>
          <w:color w:val="000000"/>
          <w:sz w:val="22"/>
          <w:szCs w:val="22"/>
        </w:rPr>
        <w:t>Note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dated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its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issuance,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have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series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designation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determined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Pr="00402BB1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402BB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b</w:t>
      </w:r>
      <w:r w:rsidR="00CC4994">
        <w:rPr>
          <w:rFonts w:ascii="Times New Roman" w:hAnsi="Times New Roman"/>
          <w:color w:val="000000"/>
          <w:sz w:val="22"/>
          <w:szCs w:val="22"/>
        </w:rPr>
        <w:t>ear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4994">
        <w:rPr>
          <w:rFonts w:ascii="Times New Roman" w:hAnsi="Times New Roman"/>
          <w:color w:val="000000"/>
          <w:sz w:val="22"/>
          <w:szCs w:val="22"/>
        </w:rPr>
        <w:t>rate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exceed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9600A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9600A">
        <w:rPr>
          <w:rFonts w:ascii="Times New Roman" w:hAnsi="Times New Roman"/>
          <w:color w:val="000000"/>
          <w:sz w:val="22"/>
          <w:szCs w:val="22"/>
        </w:rPr>
        <w:t>maximum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9600A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9600A">
        <w:rPr>
          <w:rFonts w:ascii="Times New Roman" w:hAnsi="Times New Roman"/>
          <w:color w:val="000000"/>
          <w:sz w:val="22"/>
          <w:szCs w:val="22"/>
        </w:rPr>
        <w:t>rate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9600A">
        <w:rPr>
          <w:rFonts w:ascii="Times New Roman" w:hAnsi="Times New Roman"/>
          <w:color w:val="000000"/>
          <w:sz w:val="22"/>
          <w:szCs w:val="22"/>
        </w:rPr>
        <w:t>permitted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9600A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9600A">
        <w:rPr>
          <w:rFonts w:ascii="Times New Roman" w:hAnsi="Times New Roman"/>
          <w:color w:val="000000"/>
          <w:sz w:val="22"/>
          <w:szCs w:val="22"/>
        </w:rPr>
        <w:t>law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1322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1322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1322">
        <w:rPr>
          <w:rFonts w:ascii="Times New Roman" w:hAnsi="Times New Roman"/>
          <w:color w:val="000000"/>
          <w:sz w:val="22"/>
          <w:szCs w:val="22"/>
        </w:rPr>
        <w:t>approved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1322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1322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1322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1322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1322">
        <w:rPr>
          <w:rFonts w:ascii="Times New Roman" w:hAnsi="Times New Roman"/>
          <w:color w:val="000000"/>
          <w:sz w:val="22"/>
          <w:szCs w:val="22"/>
        </w:rPr>
        <w:t>Bank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payable,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subject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adjustments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permitted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pursuant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8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hereof,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73300">
        <w:rPr>
          <w:rFonts w:ascii="Times New Roman" w:hAnsi="Times New Roman"/>
          <w:color w:val="000000"/>
          <w:sz w:val="22"/>
          <w:szCs w:val="22"/>
        </w:rPr>
        <w:t>semi-annually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dates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are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approved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73300">
        <w:rPr>
          <w:rFonts w:ascii="Times New Roman" w:hAnsi="Times New Roman"/>
          <w:color w:val="000000"/>
          <w:sz w:val="22"/>
          <w:szCs w:val="22"/>
        </w:rPr>
        <w:t>Bank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until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mature</w:t>
      </w:r>
      <w:r w:rsidR="00285F64">
        <w:rPr>
          <w:rFonts w:ascii="Times New Roman" w:hAnsi="Times New Roman"/>
          <w:color w:val="000000"/>
          <w:sz w:val="22"/>
          <w:szCs w:val="22"/>
        </w:rPr>
        <w:t>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85F64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85F64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redeemed,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period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exceed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two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(2)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years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956DB" w:rsidRPr="00E956DB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84A9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84A96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84A96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84A96">
        <w:rPr>
          <w:rFonts w:ascii="Times New Roman" w:hAnsi="Times New Roman"/>
          <w:color w:val="000000"/>
          <w:sz w:val="22"/>
          <w:szCs w:val="22"/>
        </w:rPr>
        <w:t>issuance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84A96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84A9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84A96">
        <w:rPr>
          <w:rFonts w:ascii="Times New Roman" w:hAnsi="Times New Roman"/>
          <w:color w:val="000000"/>
          <w:sz w:val="22"/>
          <w:szCs w:val="22"/>
        </w:rPr>
        <w:t>Note</w:t>
      </w:r>
      <w:r w:rsidRPr="00402BB1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402BB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issued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single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02BB1">
        <w:rPr>
          <w:rFonts w:ascii="Times New Roman" w:hAnsi="Times New Roman"/>
          <w:color w:val="000000"/>
          <w:sz w:val="22"/>
          <w:szCs w:val="22"/>
        </w:rPr>
        <w:t>denomination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equal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initial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2AB2">
        <w:rPr>
          <w:rFonts w:ascii="Times New Roman" w:hAnsi="Times New Roman"/>
          <w:color w:val="000000"/>
          <w:sz w:val="22"/>
          <w:szCs w:val="22"/>
        </w:rPr>
        <w:t>thereof</w:t>
      </w:r>
      <w:r w:rsidRPr="00402BB1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204DDD6E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6347882" w14:textId="66ECF7D4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>(b)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>Subject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adjustments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permitted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8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01E84" w:rsidRPr="000C4DF9">
        <w:rPr>
          <w:rFonts w:ascii="Times New Roman" w:hAnsi="Times New Roman"/>
          <w:color w:val="000000"/>
          <w:sz w:val="22"/>
          <w:szCs w:val="22"/>
        </w:rPr>
        <w:t>h</w:t>
      </w:r>
      <w:r w:rsidR="00761332">
        <w:rPr>
          <w:rFonts w:ascii="Times New Roman" w:hAnsi="Times New Roman"/>
          <w:color w:val="000000"/>
          <w:sz w:val="22"/>
          <w:szCs w:val="22"/>
        </w:rPr>
        <w:t>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subject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maturity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option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 w:rsidRPr="000C4DF9">
        <w:rPr>
          <w:rFonts w:ascii="Times New Roman" w:hAnsi="Times New Roman"/>
          <w:color w:val="000000"/>
          <w:sz w:val="22"/>
          <w:szCs w:val="22"/>
        </w:rPr>
        <w:t>County</w:t>
      </w:r>
      <w:r w:rsidRPr="000C4DF9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whole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part,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time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price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par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plus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accrued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0C4DF9">
        <w:rPr>
          <w:rFonts w:ascii="Times New Roman" w:hAnsi="Times New Roman"/>
          <w:color w:val="000000"/>
          <w:sz w:val="22"/>
          <w:szCs w:val="22"/>
        </w:rPr>
        <w:t>to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C4DF9">
        <w:rPr>
          <w:rFonts w:ascii="Times New Roman" w:hAnsi="Times New Roman"/>
          <w:color w:val="000000"/>
          <w:sz w:val="22"/>
          <w:szCs w:val="22"/>
        </w:rPr>
        <w:t>date.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761332">
        <w:rPr>
          <w:rFonts w:ascii="Times New Roman" w:hAnsi="Times New Roman"/>
          <w:color w:val="000000"/>
          <w:sz w:val="22"/>
          <w:szCs w:val="22"/>
        </w:rPr>
        <w:t>T</w:t>
      </w:r>
      <w:r>
        <w:rPr>
          <w:rFonts w:ascii="Times New Roman" w:hAnsi="Times New Roman"/>
          <w:color w:val="000000"/>
          <w:sz w:val="22"/>
          <w:szCs w:val="22"/>
        </w:rPr>
        <w:t>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F71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F71">
        <w:rPr>
          <w:rFonts w:ascii="Times New Roman" w:hAnsi="Times New Roman"/>
          <w:color w:val="000000"/>
          <w:sz w:val="22"/>
          <w:szCs w:val="22"/>
        </w:rPr>
        <w:t>designate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mandatory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payment</w:t>
      </w:r>
      <w:r w:rsidR="001A2DE3">
        <w:rPr>
          <w:rFonts w:ascii="Times New Roman" w:hAnsi="Times New Roman"/>
          <w:color w:val="000000"/>
          <w:sz w:val="22"/>
          <w:szCs w:val="22"/>
        </w:rPr>
        <w:t>s</w:t>
      </w:r>
      <w:r w:rsidR="00C7063B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any,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F71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F71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F71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F71">
        <w:rPr>
          <w:rFonts w:ascii="Times New Roman" w:hAnsi="Times New Roman"/>
          <w:color w:val="000000"/>
          <w:sz w:val="22"/>
          <w:szCs w:val="22"/>
        </w:rPr>
        <w:t>portion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E3F71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optional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credited.</w:t>
      </w:r>
    </w:p>
    <w:p w14:paraId="0600123C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BC836B4" w14:textId="446FD210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(c)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="00A23095">
        <w:rPr>
          <w:rFonts w:ascii="Times New Roman" w:hAnsi="Times New Roman"/>
          <w:color w:val="000000"/>
          <w:sz w:val="22"/>
          <w:szCs w:val="22"/>
        </w:rPr>
        <w:t>T</w:t>
      </w:r>
      <w:r w:rsidRPr="00D92F57">
        <w:rPr>
          <w:rFonts w:ascii="Times New Roman" w:hAnsi="Times New Roman"/>
          <w:color w:val="000000"/>
          <w:sz w:val="22"/>
          <w:szCs w:val="22"/>
        </w:rPr>
        <w:t>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23095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25D6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25D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25D6">
        <w:rPr>
          <w:rFonts w:ascii="Times New Roman" w:hAnsi="Times New Roman"/>
          <w:color w:val="000000"/>
          <w:sz w:val="22"/>
          <w:szCs w:val="22"/>
        </w:rPr>
        <w:t>Bank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term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</w:t>
      </w:r>
      <w:r w:rsidR="004E3F71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Term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7D7C01">
        <w:rPr>
          <w:rFonts w:ascii="Times New Roman" w:hAnsi="Times New Roman"/>
          <w:color w:val="000000"/>
          <w:sz w:val="22"/>
          <w:szCs w:val="22"/>
        </w:rPr>
        <w:t xml:space="preserve">, and </w:t>
      </w:r>
      <w:r w:rsidR="006F37EB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BF166D">
        <w:rPr>
          <w:rFonts w:ascii="Times New Roman" w:hAnsi="Times New Roman"/>
          <w:color w:val="000000"/>
          <w:sz w:val="22"/>
          <w:szCs w:val="22"/>
        </w:rPr>
        <w:t xml:space="preserve">Term </w:t>
      </w:r>
      <w:r w:rsidR="006F37EB">
        <w:rPr>
          <w:rFonts w:ascii="Times New Roman" w:hAnsi="Times New Roman"/>
          <w:color w:val="000000"/>
          <w:sz w:val="22"/>
          <w:szCs w:val="22"/>
        </w:rPr>
        <w:t>Note may have 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mandatory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requirements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determined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B7440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B7440">
        <w:rPr>
          <w:rFonts w:ascii="Times New Roman" w:hAnsi="Times New Roman"/>
          <w:color w:val="000000"/>
          <w:sz w:val="22"/>
          <w:szCs w:val="22"/>
        </w:rPr>
        <w:t>approved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B7440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B7440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B7440">
        <w:rPr>
          <w:rFonts w:ascii="Times New Roman" w:hAnsi="Times New Roman"/>
          <w:color w:val="000000"/>
          <w:sz w:val="22"/>
          <w:szCs w:val="22"/>
        </w:rPr>
        <w:t>Bank.</w:t>
      </w:r>
      <w:r w:rsidR="001842FA">
        <w:rPr>
          <w:rFonts w:ascii="Times New Roman" w:hAnsi="Times New Roman"/>
          <w:color w:val="000000"/>
          <w:sz w:val="22"/>
          <w:szCs w:val="22"/>
        </w:rPr>
        <w:t xml:space="preserve">  Any mandatory redemption will be at redemption price of par plus accrued interest thereon to the date of redemption.</w:t>
      </w:r>
    </w:p>
    <w:p w14:paraId="5AE765FD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A408980" w14:textId="78E02061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(d)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optional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(no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required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F713D">
        <w:rPr>
          <w:rFonts w:ascii="Times New Roman" w:hAnsi="Times New Roman"/>
          <w:color w:val="000000"/>
          <w:sz w:val="22"/>
          <w:szCs w:val="22"/>
        </w:rPr>
        <w:t xml:space="preserve">any </w:t>
      </w:r>
      <w:r>
        <w:rPr>
          <w:rFonts w:ascii="Times New Roman" w:hAnsi="Times New Roman"/>
          <w:color w:val="000000"/>
          <w:sz w:val="22"/>
          <w:szCs w:val="22"/>
        </w:rPr>
        <w:t>mandatory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given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behalf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five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</w:t>
      </w:r>
      <w:r>
        <w:rPr>
          <w:rFonts w:ascii="Times New Roman" w:hAnsi="Times New Roman"/>
          <w:color w:val="000000"/>
          <w:sz w:val="22"/>
          <w:szCs w:val="22"/>
        </w:rPr>
        <w:t>5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sixty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(60)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fixed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sending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appropriate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redeemed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first</w:t>
      </w:r>
      <w:r w:rsidRPr="00D92F57">
        <w:rPr>
          <w:rFonts w:ascii="Times New Roman" w:hAnsi="Times New Roman"/>
          <w:color w:val="000000"/>
          <w:sz w:val="22"/>
          <w:szCs w:val="22"/>
        </w:rPr>
        <w:noBreakHyphen/>
        <w:t>class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mail,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</w:t>
      </w:r>
      <w:r w:rsidR="00BB25D6">
        <w:rPr>
          <w:rFonts w:ascii="Times New Roman" w:hAnsi="Times New Roman"/>
          <w:color w:val="000000"/>
          <w:sz w:val="22"/>
          <w:szCs w:val="22"/>
        </w:rPr>
        <w:t>ostage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25D6">
        <w:rPr>
          <w:rFonts w:ascii="Times New Roman" w:hAnsi="Times New Roman"/>
          <w:color w:val="000000"/>
          <w:sz w:val="22"/>
          <w:szCs w:val="22"/>
        </w:rPr>
        <w:t>prepaid,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25D6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25D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25D6">
        <w:rPr>
          <w:rFonts w:ascii="Times New Roman" w:hAnsi="Times New Roman"/>
          <w:color w:val="000000"/>
          <w:sz w:val="22"/>
          <w:szCs w:val="22"/>
        </w:rPr>
        <w:t>address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shown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notice.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state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conditioned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deposit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moneys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equal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necessary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affect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lastRenderedPageBreak/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later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>
        <w:rPr>
          <w:rFonts w:ascii="Times New Roman" w:hAnsi="Times New Roman"/>
          <w:color w:val="000000"/>
          <w:sz w:val="22"/>
          <w:szCs w:val="22"/>
        </w:rPr>
        <w:t>Conditional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>
        <w:rPr>
          <w:rFonts w:ascii="Times New Roman" w:hAnsi="Times New Roman"/>
          <w:color w:val="000000"/>
          <w:sz w:val="22"/>
          <w:szCs w:val="22"/>
        </w:rPr>
        <w:t>).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case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Conditional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failure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make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available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part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whole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before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constitute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event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default,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give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immediate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affected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noteholder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occur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called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remain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outstanding.</w:t>
      </w:r>
    </w:p>
    <w:p w14:paraId="18E7F79A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6128B6A" w14:textId="5FFB8CEB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(e)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authorizes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directs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maintain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respect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authenticate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deliver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either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original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effect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give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notices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required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make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respect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cancel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destroy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has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maturity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earlier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redempti</w:t>
      </w:r>
      <w:r w:rsidR="00D4268E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submitted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transfer.</w:t>
      </w:r>
    </w:p>
    <w:p w14:paraId="607B2B63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03C528C" w14:textId="02C3941D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(f)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payable,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both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lawful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money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America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</w:t>
      </w:r>
      <w:r w:rsidRPr="00D92F57">
        <w:rPr>
          <w:rFonts w:ascii="Times New Roman" w:hAnsi="Times New Roman"/>
          <w:color w:val="000000"/>
          <w:sz w:val="22"/>
          <w:szCs w:val="22"/>
        </w:rPr>
        <w:t>ffice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make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respect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check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draft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each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directly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shown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maintained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close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business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preceding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Regular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depositing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mail,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postage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prepaid,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addressed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D3AA8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D3AA8">
        <w:rPr>
          <w:rFonts w:ascii="Times New Roman" w:hAnsi="Times New Roman"/>
          <w:color w:val="000000"/>
          <w:sz w:val="22"/>
          <w:szCs w:val="22"/>
        </w:rPr>
        <w:t>its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D3AA8">
        <w:rPr>
          <w:rFonts w:ascii="Times New Roman" w:hAnsi="Times New Roman"/>
          <w:color w:val="000000"/>
          <w:sz w:val="22"/>
          <w:szCs w:val="22"/>
        </w:rPr>
        <w:t>address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shown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D46171">
        <w:rPr>
          <w:rFonts w:ascii="Times New Roman" w:hAnsi="Times New Roman"/>
          <w:color w:val="000000"/>
          <w:sz w:val="22"/>
          <w:szCs w:val="22"/>
        </w:rPr>
        <w:t>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6171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6171">
        <w:rPr>
          <w:rFonts w:ascii="Times New Roman" w:hAnsi="Times New Roman"/>
          <w:color w:val="000000"/>
          <w:sz w:val="22"/>
          <w:szCs w:val="22"/>
        </w:rPr>
        <w:t>records,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6171">
        <w:rPr>
          <w:rFonts w:ascii="Times New Roman" w:hAnsi="Times New Roman"/>
          <w:color w:val="000000"/>
          <w:sz w:val="22"/>
          <w:szCs w:val="22"/>
        </w:rPr>
        <w:t>without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presentation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surrender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discharge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respect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extent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made.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premium,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928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928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928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42928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become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payable.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C7063B">
        <w:rPr>
          <w:rFonts w:ascii="Times New Roman" w:hAnsi="Times New Roman"/>
          <w:color w:val="000000"/>
          <w:sz w:val="22"/>
          <w:szCs w:val="22"/>
        </w:rPr>
        <w:t>Unless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otherwise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agreed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Bank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="00C7063B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063B">
        <w:rPr>
          <w:rFonts w:ascii="Times New Roman" w:hAnsi="Times New Roman"/>
          <w:color w:val="000000"/>
          <w:sz w:val="22"/>
          <w:szCs w:val="22"/>
        </w:rPr>
        <w:t>a</w:t>
      </w:r>
      <w:r w:rsidRPr="00D92F57">
        <w:rPr>
          <w:rFonts w:ascii="Times New Roman" w:hAnsi="Times New Roman"/>
          <w:color w:val="000000"/>
          <w:sz w:val="22"/>
          <w:szCs w:val="22"/>
        </w:rPr>
        <w:t>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rates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specified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computed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basis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three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hundred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sixty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(360)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year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composed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twelve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(12)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months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thirty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(30)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each.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requested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holder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bank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continental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request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received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writing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least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ten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(10)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B53A3">
        <w:rPr>
          <w:rFonts w:ascii="Times New Roman" w:hAnsi="Times New Roman"/>
          <w:color w:val="000000"/>
          <w:sz w:val="22"/>
          <w:szCs w:val="22"/>
        </w:rPr>
        <w:t>days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F73DD">
        <w:rPr>
          <w:rFonts w:ascii="Times New Roman" w:hAnsi="Times New Roman"/>
          <w:color w:val="000000"/>
          <w:sz w:val="22"/>
          <w:szCs w:val="22"/>
        </w:rPr>
        <w:t>Regular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F73DD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F73DD">
        <w:rPr>
          <w:rFonts w:ascii="Times New Roman" w:hAnsi="Times New Roman"/>
          <w:color w:val="000000"/>
          <w:sz w:val="22"/>
          <w:szCs w:val="22"/>
        </w:rPr>
        <w:t>D</w:t>
      </w:r>
      <w:r w:rsidRPr="00D92F57">
        <w:rPr>
          <w:rFonts w:ascii="Times New Roman" w:hAnsi="Times New Roman"/>
          <w:color w:val="000000"/>
          <w:sz w:val="22"/>
          <w:szCs w:val="22"/>
        </w:rPr>
        <w:t>ate.</w:t>
      </w:r>
    </w:p>
    <w:p w14:paraId="5537C00A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6CF3126" w14:textId="2B08F045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(g)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27B43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27B43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but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punctually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(hereinafter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forthwith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cease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relevant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Regular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Date;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lieu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46A4D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46A4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46A4D">
        <w:rPr>
          <w:rFonts w:ascii="Times New Roman" w:hAnsi="Times New Roman"/>
          <w:color w:val="000000"/>
          <w:sz w:val="22"/>
          <w:szCs w:val="22"/>
        </w:rPr>
        <w:t>person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46A4D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46A4D">
        <w:rPr>
          <w:rFonts w:ascii="Times New Roman" w:hAnsi="Times New Roman"/>
          <w:color w:val="000000"/>
          <w:sz w:val="22"/>
          <w:szCs w:val="22"/>
        </w:rPr>
        <w:t>whose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46A4D">
        <w:rPr>
          <w:rFonts w:ascii="Times New Roman" w:hAnsi="Times New Roman"/>
          <w:color w:val="000000"/>
          <w:sz w:val="22"/>
          <w:szCs w:val="22"/>
        </w:rPr>
        <w:t>name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666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666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close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business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Special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fixed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following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manner: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notify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writing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proposed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46A4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46A4D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proposed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time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deposit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money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equal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aggregate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proposed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respect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make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arrangements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satisfactory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deposit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proposed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money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deposited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held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trust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benefit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persons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entitled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Thereupon,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(10)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after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receipt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proposed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fix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Special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fifteen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(15)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(10)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proposed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owner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promptly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notify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Special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expense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(10)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Special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cause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proposed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Special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mailed,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first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class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postage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prepaid,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each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address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appears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maintained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notice.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Nothing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contained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impair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statutory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rights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law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equity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arising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result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failure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punctually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premium,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due.</w:t>
      </w:r>
    </w:p>
    <w:p w14:paraId="659D5FC3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16F9753" w14:textId="3C9A6DDB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lastRenderedPageBreak/>
        <w:tab/>
        <w:t>(h)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666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666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presentation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legal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representative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authorized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wr</w:t>
      </w:r>
      <w:r w:rsidR="00442D56">
        <w:rPr>
          <w:rFonts w:ascii="Times New Roman" w:hAnsi="Times New Roman"/>
          <w:color w:val="000000"/>
          <w:sz w:val="22"/>
          <w:szCs w:val="22"/>
        </w:rPr>
        <w:t>iting,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assignment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included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therein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completed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signed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appe</w:t>
      </w:r>
      <w:r w:rsidR="00442D56">
        <w:rPr>
          <w:rFonts w:ascii="Times New Roman" w:hAnsi="Times New Roman"/>
          <w:color w:val="000000"/>
          <w:sz w:val="22"/>
          <w:szCs w:val="22"/>
        </w:rPr>
        <w:t>ars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face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accompanied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appropriate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documentation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necessary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legal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capacity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legal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representative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</w:t>
      </w:r>
      <w:r w:rsidR="00FF7744">
        <w:rPr>
          <w:rFonts w:ascii="Times New Roman" w:hAnsi="Times New Roman"/>
          <w:color w:val="000000"/>
          <w:sz w:val="22"/>
          <w:szCs w:val="22"/>
        </w:rPr>
        <w:t>er.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FF7744"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F7744">
        <w:rPr>
          <w:rFonts w:ascii="Times New Roman" w:hAnsi="Times New Roman"/>
          <w:color w:val="000000"/>
          <w:sz w:val="22"/>
          <w:szCs w:val="22"/>
        </w:rPr>
        <w:t>receipt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F7744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F7744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F7744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documentation,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new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assignee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62368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62368">
        <w:rPr>
          <w:rFonts w:ascii="Times New Roman" w:hAnsi="Times New Roman"/>
          <w:color w:val="000000"/>
          <w:sz w:val="22"/>
          <w:szCs w:val="22"/>
        </w:rPr>
        <w:t>same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denomination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required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during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period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commencing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Regular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Special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ending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corresponding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after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calling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made,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during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period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following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receipt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instructions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redemption;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option,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make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after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dates.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No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charge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privilege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transferring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relating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transaction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requesting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person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deemed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regarded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absolute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purposes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neither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affected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notice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contrary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whether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overdue.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110D430A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4D1A216" w14:textId="79A904B2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(i)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executed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manner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prescribed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applicable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law,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name,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behalf,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manual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facsimile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signature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attested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manual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facsimile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signature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Clerk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</w:p>
    <w:p w14:paraId="3943FC76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03905E0" w14:textId="1EF68CCD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(j)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authorized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authenticate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deliver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73300">
        <w:rPr>
          <w:rFonts w:ascii="Times New Roman" w:hAnsi="Times New Roman"/>
          <w:color w:val="000000"/>
          <w:sz w:val="22"/>
          <w:szCs w:val="22"/>
        </w:rPr>
        <w:t>Bank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receipt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</w:t>
      </w:r>
      <w:r w:rsidR="00D4268E">
        <w:rPr>
          <w:rFonts w:ascii="Times New Roman" w:hAnsi="Times New Roman"/>
          <w:color w:val="000000"/>
          <w:sz w:val="22"/>
          <w:szCs w:val="22"/>
        </w:rPr>
        <w:t>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proceeds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sale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268E">
        <w:rPr>
          <w:rFonts w:ascii="Times New Roman" w:hAnsi="Times New Roman"/>
          <w:color w:val="000000"/>
          <w:sz w:val="22"/>
          <w:szCs w:val="22"/>
        </w:rPr>
        <w:t>thereof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valid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purpose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unless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authenticated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certificate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form.</w:t>
      </w:r>
    </w:p>
    <w:p w14:paraId="26A30F09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88489A3" w14:textId="67E7E551" w:rsidR="00E94BF1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(k)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27B43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27B43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become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mutilated,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lost,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stolen,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destroyed,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discretion,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written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direction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authenticate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deliver,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new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like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tenor,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maturity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exchange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substitution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cancellation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mutilated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lieu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substitution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lost,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stolen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destroyed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matured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about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mature,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instead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substituted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authorize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without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surrender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every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applicant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furnish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evidence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satisfactory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destruction,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theft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loss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indemnity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satisfactory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Agent;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charge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applicant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new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sufficient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reimburse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expense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incurred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thereof.</w:t>
      </w:r>
    </w:p>
    <w:p w14:paraId="40C1C669" w14:textId="77777777" w:rsidR="00E87D8B" w:rsidRDefault="00E87D8B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D624B54" w14:textId="311AD97E" w:rsidR="00E87D8B" w:rsidRDefault="00E87D8B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(l)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E87D8B">
        <w:rPr>
          <w:rFonts w:ascii="Times New Roman" w:hAnsi="Times New Roman"/>
          <w:color w:val="000000"/>
          <w:sz w:val="22"/>
          <w:szCs w:val="22"/>
        </w:rPr>
        <w:t xml:space="preserve">Pursuant to </w:t>
      </w:r>
      <w:r w:rsidRPr="00A660FC">
        <w:rPr>
          <w:rFonts w:ascii="Times New Roman" w:hAnsi="Times New Roman"/>
          <w:color w:val="000000"/>
          <w:sz w:val="22"/>
          <w:szCs w:val="22"/>
        </w:rPr>
        <w:t>Section 9</w:t>
      </w:r>
      <w:r w:rsidR="00A660FC" w:rsidRPr="00A660FC">
        <w:rPr>
          <w:rFonts w:ascii="Times New Roman" w:hAnsi="Times New Roman"/>
          <w:color w:val="000000"/>
          <w:sz w:val="22"/>
          <w:szCs w:val="22"/>
        </w:rPr>
        <w:t>-</w:t>
      </w:r>
      <w:r w:rsidRPr="00A660FC">
        <w:rPr>
          <w:rFonts w:ascii="Times New Roman" w:hAnsi="Times New Roman"/>
          <w:color w:val="000000"/>
          <w:sz w:val="22"/>
          <w:szCs w:val="22"/>
        </w:rPr>
        <w:t>21</w:t>
      </w:r>
      <w:r w:rsidR="00A660FC" w:rsidRPr="00A660FC">
        <w:rPr>
          <w:rFonts w:ascii="Times New Roman" w:hAnsi="Times New Roman"/>
          <w:color w:val="000000"/>
          <w:sz w:val="22"/>
          <w:szCs w:val="22"/>
        </w:rPr>
        <w:t>-</w:t>
      </w:r>
      <w:r w:rsidRPr="00A660FC">
        <w:rPr>
          <w:rFonts w:ascii="Times New Roman" w:hAnsi="Times New Roman"/>
          <w:color w:val="000000"/>
          <w:sz w:val="22"/>
          <w:szCs w:val="22"/>
        </w:rPr>
        <w:t>505, Tennessee</w:t>
      </w:r>
      <w:r w:rsidRPr="00E87D8B">
        <w:rPr>
          <w:rFonts w:ascii="Times New Roman" w:hAnsi="Times New Roman"/>
          <w:color w:val="000000"/>
          <w:sz w:val="22"/>
          <w:szCs w:val="22"/>
        </w:rPr>
        <w:t xml:space="preserve"> Code Annotated, the approval of the </w:t>
      </w:r>
      <w:r w:rsidR="00A37EE7">
        <w:rPr>
          <w:rFonts w:ascii="Times New Roman" w:hAnsi="Times New Roman"/>
          <w:color w:val="000000"/>
          <w:sz w:val="22"/>
          <w:szCs w:val="22"/>
        </w:rPr>
        <w:t>State</w:t>
      </w:r>
      <w:r w:rsidRPr="00E87D8B">
        <w:rPr>
          <w:rFonts w:ascii="Times New Roman" w:hAnsi="Times New Roman"/>
          <w:color w:val="000000"/>
          <w:sz w:val="22"/>
          <w:szCs w:val="22"/>
        </w:rPr>
        <w:t xml:space="preserve"> is not required for the issuance of the Note because the</w:t>
      </w:r>
      <w:r w:rsidR="00A37EE7">
        <w:rPr>
          <w:rFonts w:ascii="Times New Roman" w:hAnsi="Times New Roman"/>
          <w:color w:val="000000"/>
          <w:sz w:val="22"/>
          <w:szCs w:val="22"/>
        </w:rPr>
        <w:t xml:space="preserve"> County anticipates issuing the Bonds to </w:t>
      </w:r>
      <w:r w:rsidR="00555EEF">
        <w:rPr>
          <w:rFonts w:ascii="Times New Roman" w:hAnsi="Times New Roman"/>
          <w:color w:val="000000"/>
          <w:sz w:val="22"/>
          <w:szCs w:val="22"/>
        </w:rPr>
        <w:t>Rural Development</w:t>
      </w:r>
      <w:r w:rsidR="00A37EE7">
        <w:rPr>
          <w:rFonts w:ascii="Times New Roman" w:hAnsi="Times New Roman"/>
          <w:color w:val="000000"/>
          <w:sz w:val="22"/>
          <w:szCs w:val="22"/>
        </w:rPr>
        <w:t>.</w:t>
      </w:r>
    </w:p>
    <w:p w14:paraId="689641BB" w14:textId="77777777" w:rsidR="00A37EE7" w:rsidRDefault="00A37EE7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6EAF465" w14:textId="0F4875A3" w:rsidR="00A37EE7" w:rsidRPr="00D92F57" w:rsidRDefault="00A37EE7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(m)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A37EE7">
        <w:rPr>
          <w:rFonts w:ascii="Times New Roman" w:hAnsi="Times New Roman"/>
          <w:color w:val="000000"/>
          <w:sz w:val="22"/>
          <w:szCs w:val="22"/>
        </w:rPr>
        <w:t xml:space="preserve">The Governing Body hereby approves the renewal and extension of </w:t>
      </w:r>
      <w:r>
        <w:rPr>
          <w:rFonts w:ascii="Times New Roman" w:hAnsi="Times New Roman"/>
          <w:color w:val="000000"/>
          <w:sz w:val="22"/>
          <w:szCs w:val="22"/>
        </w:rPr>
        <w:t>the Note</w:t>
      </w:r>
      <w:r w:rsidRPr="00A37EE7">
        <w:rPr>
          <w:rFonts w:ascii="Times New Roman" w:hAnsi="Times New Roman"/>
          <w:color w:val="000000"/>
          <w:sz w:val="22"/>
          <w:szCs w:val="22"/>
        </w:rPr>
        <w:t xml:space="preserve"> issued hereunder, without further action of the Governing Body, to the extent </w:t>
      </w:r>
      <w:r w:rsidR="008F2AC3">
        <w:rPr>
          <w:rFonts w:ascii="Times New Roman" w:hAnsi="Times New Roman"/>
          <w:color w:val="000000"/>
          <w:sz w:val="22"/>
          <w:szCs w:val="22"/>
        </w:rPr>
        <w:t>the Note has</w:t>
      </w:r>
      <w:r w:rsidRPr="00A37EE7">
        <w:rPr>
          <w:rFonts w:ascii="Times New Roman" w:hAnsi="Times New Roman"/>
          <w:color w:val="000000"/>
          <w:sz w:val="22"/>
          <w:szCs w:val="22"/>
        </w:rPr>
        <w:t xml:space="preserve"> matured (or </w:t>
      </w:r>
      <w:r w:rsidR="008F2AC3">
        <w:rPr>
          <w:rFonts w:ascii="Times New Roman" w:hAnsi="Times New Roman"/>
          <w:color w:val="000000"/>
          <w:sz w:val="22"/>
          <w:szCs w:val="22"/>
        </w:rPr>
        <w:t xml:space="preserve">is </w:t>
      </w:r>
      <w:r w:rsidRPr="00A37EE7">
        <w:rPr>
          <w:rFonts w:ascii="Times New Roman" w:hAnsi="Times New Roman"/>
          <w:color w:val="000000"/>
          <w:sz w:val="22"/>
          <w:szCs w:val="22"/>
        </w:rPr>
        <w:t xml:space="preserve">scheduled to mature) and the Bonds have not and will not be issued in time to retire the </w:t>
      </w:r>
      <w:r w:rsidR="008F2AC3">
        <w:rPr>
          <w:rFonts w:ascii="Times New Roman" w:hAnsi="Times New Roman"/>
          <w:color w:val="000000"/>
          <w:sz w:val="22"/>
          <w:szCs w:val="22"/>
        </w:rPr>
        <w:t xml:space="preserve">Note. </w:t>
      </w:r>
    </w:p>
    <w:p w14:paraId="6FA1115F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1245D94" w14:textId="00BD790C" w:rsidR="00E94BF1" w:rsidRPr="005D196F" w:rsidRDefault="00E94BF1" w:rsidP="00BE6211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92F57">
        <w:rPr>
          <w:color w:val="000000"/>
          <w:sz w:val="22"/>
          <w:szCs w:val="22"/>
        </w:rPr>
        <w:tab/>
      </w:r>
      <w:r w:rsidRPr="00BF3288">
        <w:rPr>
          <w:color w:val="000000"/>
          <w:sz w:val="22"/>
          <w:szCs w:val="22"/>
          <w:u w:val="single"/>
        </w:rPr>
        <w:t>Section</w:t>
      </w:r>
      <w:r w:rsidR="00121F48">
        <w:rPr>
          <w:color w:val="000000"/>
          <w:sz w:val="22"/>
          <w:szCs w:val="22"/>
          <w:u w:val="single"/>
        </w:rPr>
        <w:t xml:space="preserve"> </w:t>
      </w:r>
      <w:r w:rsidRPr="00BF3288">
        <w:rPr>
          <w:color w:val="000000"/>
          <w:sz w:val="22"/>
          <w:szCs w:val="22"/>
          <w:u w:val="single"/>
        </w:rPr>
        <w:t>5</w:t>
      </w:r>
      <w:r w:rsidRPr="00D92F57">
        <w:rPr>
          <w:color w:val="000000"/>
          <w:sz w:val="22"/>
          <w:szCs w:val="22"/>
        </w:rPr>
        <w:t>.</w:t>
      </w:r>
      <w:r w:rsidR="00121F48">
        <w:rPr>
          <w:color w:val="000000"/>
          <w:sz w:val="22"/>
          <w:szCs w:val="22"/>
        </w:rPr>
        <w:t xml:space="preserve">  </w:t>
      </w:r>
      <w:r w:rsidRPr="00BF3288">
        <w:rPr>
          <w:color w:val="000000"/>
          <w:sz w:val="22"/>
          <w:szCs w:val="22"/>
          <w:u w:val="single"/>
        </w:rPr>
        <w:t>Source</w:t>
      </w:r>
      <w:r w:rsidR="00121F48">
        <w:rPr>
          <w:color w:val="000000"/>
          <w:sz w:val="22"/>
          <w:szCs w:val="22"/>
          <w:u w:val="single"/>
        </w:rPr>
        <w:t xml:space="preserve"> </w:t>
      </w:r>
      <w:r w:rsidRPr="00BF3288">
        <w:rPr>
          <w:color w:val="000000"/>
          <w:sz w:val="22"/>
          <w:szCs w:val="22"/>
          <w:u w:val="single"/>
        </w:rPr>
        <w:t>of</w:t>
      </w:r>
      <w:r w:rsidR="00121F48">
        <w:rPr>
          <w:color w:val="000000"/>
          <w:sz w:val="22"/>
          <w:szCs w:val="22"/>
          <w:u w:val="single"/>
        </w:rPr>
        <w:t xml:space="preserve"> </w:t>
      </w:r>
      <w:r w:rsidRPr="00BF3288">
        <w:rPr>
          <w:color w:val="000000"/>
          <w:sz w:val="22"/>
          <w:szCs w:val="22"/>
          <w:u w:val="single"/>
        </w:rPr>
        <w:t>Payment</w:t>
      </w:r>
      <w:r w:rsidRPr="00D92F57">
        <w:rPr>
          <w:color w:val="000000"/>
          <w:sz w:val="22"/>
          <w:szCs w:val="22"/>
        </w:rPr>
        <w:t>.</w:t>
      </w:r>
      <w:r w:rsidR="00121F48">
        <w:rPr>
          <w:color w:val="000000"/>
          <w:sz w:val="22"/>
          <w:szCs w:val="22"/>
        </w:rPr>
        <w:t xml:space="preserve"> 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C85AF2">
        <w:rPr>
          <w:color w:val="000000"/>
          <w:sz w:val="22"/>
          <w:szCs w:val="22"/>
        </w:rPr>
        <w:t>principal</w:t>
      </w:r>
      <w:r w:rsidR="00121F48">
        <w:rPr>
          <w:color w:val="000000"/>
          <w:sz w:val="22"/>
          <w:szCs w:val="22"/>
        </w:rPr>
        <w:t xml:space="preserve"> </w:t>
      </w:r>
      <w:r w:rsidR="00C85AF2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="00C85AF2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="00C85AF2">
        <w:rPr>
          <w:color w:val="000000"/>
          <w:sz w:val="22"/>
          <w:szCs w:val="22"/>
        </w:rPr>
        <w:t>interest</w:t>
      </w:r>
      <w:r w:rsidR="00121F48">
        <w:rPr>
          <w:color w:val="000000"/>
          <w:sz w:val="22"/>
          <w:szCs w:val="22"/>
        </w:rPr>
        <w:t xml:space="preserve"> </w:t>
      </w:r>
      <w:proofErr w:type="gramStart"/>
      <w:r w:rsidR="00C85AF2">
        <w:rPr>
          <w:color w:val="000000"/>
          <w:sz w:val="22"/>
          <w:szCs w:val="22"/>
        </w:rPr>
        <w:t>on</w:t>
      </w:r>
      <w:proofErr w:type="gramEnd"/>
      <w:r w:rsidR="00121F48">
        <w:rPr>
          <w:color w:val="000000"/>
          <w:sz w:val="22"/>
          <w:szCs w:val="22"/>
        </w:rPr>
        <w:t xml:space="preserve"> </w:t>
      </w:r>
      <w:r w:rsidR="00C85AF2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340FE1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shall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payable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primarily</w:t>
      </w:r>
      <w:r w:rsidR="00121F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from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proceeds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derived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from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sale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Bonds,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in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anticipation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which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is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issued.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shall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additional</w:t>
      </w:r>
      <w:r w:rsidR="007F27F2">
        <w:rPr>
          <w:color w:val="000000"/>
          <w:sz w:val="22"/>
          <w:szCs w:val="22"/>
        </w:rPr>
        <w:t>ly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be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payable</w:t>
      </w:r>
      <w:r w:rsidR="00121F48">
        <w:rPr>
          <w:color w:val="000000"/>
          <w:sz w:val="22"/>
          <w:szCs w:val="22"/>
        </w:rPr>
        <w:t xml:space="preserve"> </w:t>
      </w:r>
      <w:r w:rsidR="008D0DF2">
        <w:rPr>
          <w:color w:val="000000"/>
          <w:sz w:val="22"/>
          <w:szCs w:val="22"/>
        </w:rPr>
        <w:t>from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unlimited</w:t>
      </w:r>
      <w:r w:rsidR="00121F48">
        <w:rPr>
          <w:color w:val="000000"/>
          <w:sz w:val="22"/>
          <w:szCs w:val="22"/>
        </w:rPr>
        <w:t xml:space="preserve"> </w:t>
      </w:r>
      <w:proofErr w:type="gramStart"/>
      <w:r w:rsidRPr="00D92F57">
        <w:rPr>
          <w:color w:val="000000"/>
          <w:sz w:val="22"/>
          <w:szCs w:val="22"/>
        </w:rPr>
        <w:t>ad</w:t>
      </w:r>
      <w:proofErr w:type="gramEnd"/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valorem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taxes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levied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all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taxable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property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within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3708FA">
        <w:rPr>
          <w:color w:val="000000"/>
          <w:sz w:val="22"/>
          <w:szCs w:val="22"/>
        </w:rPr>
        <w:t>County</w:t>
      </w:r>
      <w:r w:rsidRPr="00D92F57">
        <w:rPr>
          <w:color w:val="000000"/>
          <w:sz w:val="22"/>
          <w:szCs w:val="22"/>
        </w:rPr>
        <w:t>.</w:t>
      </w:r>
      <w:r w:rsidR="00121F48">
        <w:rPr>
          <w:color w:val="000000"/>
          <w:sz w:val="22"/>
          <w:szCs w:val="22"/>
        </w:rPr>
        <w:t xml:space="preserve">  </w:t>
      </w:r>
      <w:r w:rsidRPr="00D92F57">
        <w:rPr>
          <w:color w:val="000000"/>
          <w:sz w:val="22"/>
          <w:szCs w:val="22"/>
        </w:rPr>
        <w:t>For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prompt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payment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principal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interest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340FE1">
        <w:rPr>
          <w:color w:val="000000"/>
          <w:sz w:val="22"/>
          <w:szCs w:val="22"/>
        </w:rPr>
        <w:t>Note</w:t>
      </w:r>
      <w:r w:rsidRPr="00D92F57">
        <w:rPr>
          <w:color w:val="000000"/>
          <w:sz w:val="22"/>
          <w:szCs w:val="22"/>
        </w:rPr>
        <w:t>,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full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faith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credit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3708FA">
        <w:rPr>
          <w:color w:val="000000"/>
          <w:sz w:val="22"/>
          <w:szCs w:val="22"/>
        </w:rPr>
        <w:t>County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are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hereby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irrevocably</w:t>
      </w:r>
      <w:r w:rsidR="00121F48">
        <w:rPr>
          <w:color w:val="000000"/>
          <w:sz w:val="22"/>
          <w:szCs w:val="22"/>
        </w:rPr>
        <w:t xml:space="preserve"> </w:t>
      </w:r>
      <w:r w:rsidRPr="00BE6211">
        <w:rPr>
          <w:color w:val="000000"/>
          <w:sz w:val="22"/>
          <w:szCs w:val="22"/>
        </w:rPr>
        <w:t>pledged.</w:t>
      </w:r>
      <w:r w:rsidR="00121F48">
        <w:rPr>
          <w:color w:val="000000"/>
          <w:sz w:val="22"/>
          <w:szCs w:val="22"/>
        </w:rPr>
        <w:t xml:space="preserve">  </w:t>
      </w:r>
    </w:p>
    <w:p w14:paraId="3B26B82E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7748624" w14:textId="04F44E19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lastRenderedPageBreak/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6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gramStart"/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Form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of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  <w:u w:val="single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substantially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following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form,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omissions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appropriately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completed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666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C666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prepared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delivered:</w:t>
      </w:r>
    </w:p>
    <w:p w14:paraId="2C4AED38" w14:textId="77777777" w:rsidR="00E94BF1" w:rsidRDefault="00E94BF1" w:rsidP="00950060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/>
          <w:color w:val="000000"/>
          <w:sz w:val="22"/>
          <w:szCs w:val="22"/>
        </w:rPr>
      </w:pPr>
    </w:p>
    <w:p w14:paraId="517B4486" w14:textId="6859ADCD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>(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Form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Note)</w:t>
      </w:r>
    </w:p>
    <w:p w14:paraId="0100B7F4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bookmarkStart w:id="1" w:name="_Hlk184735466"/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proofErr w:type="spellStart"/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proofErr w:type="spellEnd"/>
    </w:p>
    <w:p w14:paraId="139DB501" w14:textId="2B808248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>Number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________</w:t>
      </w:r>
    </w:p>
    <w:p w14:paraId="2435A508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right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$_________</w:t>
      </w:r>
    </w:p>
    <w:p w14:paraId="3908F5B1" w14:textId="60E10B05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>UNITED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AMERICA</w:t>
      </w:r>
    </w:p>
    <w:p w14:paraId="27C657F7" w14:textId="3210C0AC" w:rsidR="00E94BF1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>STATE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</w:t>
      </w:r>
    </w:p>
    <w:p w14:paraId="7F2953A0" w14:textId="2EF913FA" w:rsidR="00950060" w:rsidRDefault="00624976" w:rsidP="00950060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HAYWOOD</w:t>
      </w:r>
      <w:r w:rsidR="002114D9">
        <w:rPr>
          <w:rFonts w:ascii="Times New Roman" w:hAnsi="Times New Roman"/>
          <w:color w:val="000000"/>
          <w:sz w:val="22"/>
          <w:szCs w:val="22"/>
        </w:rPr>
        <w:t xml:space="preserve"> COUNTY</w:t>
      </w:r>
    </w:p>
    <w:p w14:paraId="6F7A2A77" w14:textId="4898D8E6" w:rsidR="00E94BF1" w:rsidRPr="00D92F57" w:rsidRDefault="004E38F8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GENERAL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OBLIGATION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114D9">
        <w:rPr>
          <w:rFonts w:ascii="Times New Roman" w:hAnsi="Times New Roman"/>
          <w:color w:val="000000"/>
          <w:sz w:val="22"/>
          <w:szCs w:val="22"/>
        </w:rPr>
        <w:t xml:space="preserve">SCHOOL </w:t>
      </w:r>
      <w:r w:rsidR="0041521D">
        <w:rPr>
          <w:rFonts w:ascii="Times New Roman" w:hAnsi="Times New Roman"/>
          <w:color w:val="000000"/>
          <w:sz w:val="22"/>
          <w:szCs w:val="22"/>
        </w:rPr>
        <w:t>BOND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1521D">
        <w:rPr>
          <w:rFonts w:ascii="Times New Roman" w:hAnsi="Times New Roman"/>
          <w:color w:val="000000"/>
          <w:sz w:val="22"/>
          <w:szCs w:val="22"/>
        </w:rPr>
        <w:t>ANTICIPATION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1521D">
        <w:rPr>
          <w:rFonts w:ascii="Times New Roman" w:hAnsi="Times New Roman"/>
          <w:color w:val="000000"/>
          <w:sz w:val="22"/>
          <w:szCs w:val="22"/>
        </w:rPr>
        <w:t>NOTE</w:t>
      </w:r>
      <w:r w:rsidR="00E94BF1"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1521D">
        <w:rPr>
          <w:rFonts w:ascii="Times New Roman" w:hAnsi="Times New Roman"/>
          <w:color w:val="000000"/>
          <w:sz w:val="22"/>
          <w:szCs w:val="22"/>
        </w:rPr>
        <w:t>SERIES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1521D">
        <w:rPr>
          <w:rFonts w:ascii="Times New Roman" w:hAnsi="Times New Roman"/>
          <w:color w:val="000000"/>
          <w:sz w:val="22"/>
          <w:szCs w:val="22"/>
        </w:rPr>
        <w:t>202</w:t>
      </w:r>
      <w:r w:rsidR="00BC3DDF">
        <w:rPr>
          <w:rFonts w:ascii="Times New Roman" w:hAnsi="Times New Roman"/>
          <w:color w:val="000000"/>
          <w:sz w:val="22"/>
          <w:szCs w:val="22"/>
        </w:rPr>
        <w:t>5</w:t>
      </w:r>
    </w:p>
    <w:p w14:paraId="3CBC157C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6911270" w14:textId="71667485" w:rsidR="00E94BF1" w:rsidRDefault="00E94BF1" w:rsidP="00950060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Rate: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>Maturity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Date: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Note:</w:t>
      </w:r>
    </w:p>
    <w:p w14:paraId="567D04BD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</w:p>
    <w:p w14:paraId="152BAD64" w14:textId="12386D60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Owner:</w:t>
      </w:r>
    </w:p>
    <w:p w14:paraId="47A789ED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1633692" w14:textId="433295EA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Amount:</w:t>
      </w:r>
    </w:p>
    <w:p w14:paraId="563140FA" w14:textId="77777777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A968AAB" w14:textId="654B5653" w:rsidR="00E94BF1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KNOW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PRESENTS: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24976">
        <w:rPr>
          <w:rFonts w:ascii="Times New Roman" w:hAnsi="Times New Roman"/>
          <w:color w:val="000000"/>
          <w:sz w:val="22"/>
          <w:szCs w:val="22"/>
        </w:rPr>
        <w:t>Haywood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7375">
        <w:rPr>
          <w:rFonts w:ascii="Times New Roman" w:hAnsi="Times New Roman"/>
          <w:color w:val="000000"/>
          <w:sz w:val="22"/>
          <w:szCs w:val="22"/>
        </w:rPr>
        <w:t>County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Tennessee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value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received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promises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hereinabove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named,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assigns,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manner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hereinafter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hereinabove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2F6B">
        <w:rPr>
          <w:rFonts w:ascii="Times New Roman" w:hAnsi="Times New Roman"/>
          <w:color w:val="000000"/>
          <w:sz w:val="22"/>
          <w:szCs w:val="22"/>
        </w:rPr>
        <w:t>(or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2F6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2F6B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2F6B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2F6B">
        <w:rPr>
          <w:rFonts w:ascii="Times New Roman" w:hAnsi="Times New Roman"/>
          <w:color w:val="000000"/>
          <w:sz w:val="22"/>
          <w:szCs w:val="22"/>
        </w:rPr>
        <w:t>has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2F6B">
        <w:rPr>
          <w:rFonts w:ascii="Times New Roman" w:hAnsi="Times New Roman"/>
          <w:color w:val="000000"/>
          <w:sz w:val="22"/>
          <w:szCs w:val="22"/>
        </w:rPr>
        <w:t>been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2F6B">
        <w:rPr>
          <w:rFonts w:ascii="Times New Roman" w:hAnsi="Times New Roman"/>
          <w:color w:val="000000"/>
          <w:sz w:val="22"/>
          <w:szCs w:val="22"/>
        </w:rPr>
        <w:t>advanced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2F6B">
        <w:rPr>
          <w:rFonts w:ascii="Times New Roman" w:hAnsi="Times New Roman"/>
          <w:color w:val="000000"/>
          <w:sz w:val="22"/>
          <w:szCs w:val="22"/>
        </w:rPr>
        <w:t>hereunder)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maturity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hereinabove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forth,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(computed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basis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360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year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twelve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30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months)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hereinabove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until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matures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redeemed,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___________,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202</w:t>
      </w:r>
      <w:r w:rsidR="00213798">
        <w:rPr>
          <w:rFonts w:ascii="Times New Roman" w:hAnsi="Times New Roman"/>
          <w:color w:val="000000"/>
          <w:sz w:val="22"/>
          <w:szCs w:val="22"/>
        </w:rPr>
        <w:t>5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D7ABB">
        <w:rPr>
          <w:rFonts w:ascii="Times New Roman" w:hAnsi="Times New Roman"/>
          <w:color w:val="000000"/>
          <w:sz w:val="22"/>
          <w:szCs w:val="22"/>
        </w:rPr>
        <w:t>semi-annually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thereafter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_______________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Both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lawful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money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America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check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draft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office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F27F2">
        <w:rPr>
          <w:rFonts w:ascii="Times New Roman" w:hAnsi="Times New Roman"/>
          <w:color w:val="000000"/>
          <w:sz w:val="22"/>
          <w:szCs w:val="22"/>
        </w:rPr>
        <w:t>Trustee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24976">
        <w:rPr>
          <w:rFonts w:ascii="Times New Roman" w:hAnsi="Times New Roman"/>
          <w:color w:val="000000"/>
          <w:sz w:val="22"/>
          <w:szCs w:val="22"/>
        </w:rPr>
        <w:t>Haywood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7375">
        <w:rPr>
          <w:rFonts w:ascii="Times New Roman" w:hAnsi="Times New Roman"/>
          <w:color w:val="000000"/>
          <w:sz w:val="22"/>
          <w:szCs w:val="22"/>
        </w:rPr>
        <w:t>County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make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respect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each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directly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shown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maintained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close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business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fifteenth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month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next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preceding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Regular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check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draft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mailed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2F1213">
        <w:rPr>
          <w:rFonts w:ascii="Times New Roman" w:hAnsi="Times New Roman"/>
          <w:color w:val="000000"/>
          <w:sz w:val="22"/>
          <w:szCs w:val="22"/>
        </w:rPr>
        <w:t>’</w:t>
      </w:r>
      <w:r w:rsidRPr="00D92F57">
        <w:rPr>
          <w:rFonts w:ascii="Times New Roman" w:hAnsi="Times New Roman"/>
          <w:color w:val="000000"/>
          <w:sz w:val="22"/>
          <w:szCs w:val="22"/>
        </w:rPr>
        <w:t>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address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shown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without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163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163D">
        <w:rPr>
          <w:rFonts w:ascii="Times New Roman" w:hAnsi="Times New Roman"/>
          <w:color w:val="000000"/>
          <w:sz w:val="22"/>
          <w:szCs w:val="22"/>
        </w:rPr>
        <w:t>necessity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6163D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presentation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surrender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discharge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extent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made.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punctually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forthwith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cease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relevant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Regular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Date;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lieu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person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close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business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Special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defaulted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fixed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given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7129C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7129C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7129C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(10)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Special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6171">
        <w:rPr>
          <w:rFonts w:ascii="Times New Roman" w:hAnsi="Times New Roman"/>
          <w:color w:val="000000"/>
          <w:sz w:val="22"/>
          <w:szCs w:val="22"/>
        </w:rPr>
        <w:t>made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due.</w:t>
      </w:r>
    </w:p>
    <w:p w14:paraId="3C528AE1" w14:textId="77777777" w:rsidR="00BC23D8" w:rsidRDefault="00BC23D8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5A69B86" w14:textId="6AE76016" w:rsidR="00E94BF1" w:rsidRDefault="00BC23D8" w:rsidP="00AC5758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="00AC5758">
        <w:rPr>
          <w:rFonts w:ascii="Times New Roman" w:hAnsi="Times New Roman"/>
          <w:color w:val="000000"/>
          <w:sz w:val="22"/>
          <w:szCs w:val="22"/>
        </w:rPr>
        <w:t>T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subject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maturity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option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 w:rsidRPr="000C4DF9">
        <w:rPr>
          <w:rFonts w:ascii="Times New Roman" w:hAnsi="Times New Roman"/>
          <w:color w:val="000000"/>
          <w:sz w:val="22"/>
          <w:szCs w:val="22"/>
        </w:rPr>
        <w:t>County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whole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758">
        <w:rPr>
          <w:rFonts w:ascii="Times New Roman" w:hAnsi="Times New Roman"/>
          <w:color w:val="000000"/>
          <w:sz w:val="22"/>
          <w:szCs w:val="22"/>
        </w:rPr>
        <w:t>part,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758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758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758">
        <w:rPr>
          <w:rFonts w:ascii="Times New Roman" w:hAnsi="Times New Roman"/>
          <w:color w:val="000000"/>
          <w:sz w:val="22"/>
          <w:szCs w:val="22"/>
        </w:rPr>
        <w:t>time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758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758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price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par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plus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accrued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D5239E" w:rsidRPr="000C4DF9">
        <w:rPr>
          <w:rFonts w:ascii="Times New Roman" w:hAnsi="Times New Roman"/>
          <w:color w:val="000000"/>
          <w:sz w:val="22"/>
          <w:szCs w:val="22"/>
        </w:rPr>
        <w:t>to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5239E" w:rsidRPr="000C4DF9">
        <w:rPr>
          <w:rFonts w:ascii="Times New Roman" w:hAnsi="Times New Roman"/>
          <w:color w:val="000000"/>
          <w:sz w:val="22"/>
          <w:szCs w:val="22"/>
        </w:rPr>
        <w:t>date.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23A94FF4" w14:textId="77777777" w:rsidR="00AC5758" w:rsidRDefault="00AC5758" w:rsidP="00AC5758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16D092D" w14:textId="63A2F386" w:rsidR="00C40F4E" w:rsidRPr="00C40F4E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="00C40F4E">
        <w:rPr>
          <w:rFonts w:ascii="Times New Roman" w:hAnsi="Times New Roman"/>
          <w:color w:val="000000"/>
          <w:sz w:val="22"/>
          <w:szCs w:val="22"/>
        </w:rPr>
        <w:t>[This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subject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mandatory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dates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amounts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set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forth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  <w:u w:val="single"/>
        </w:rPr>
        <w:t>Schedule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  <w:u w:val="single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0F4E">
        <w:rPr>
          <w:rFonts w:ascii="Times New Roman" w:hAnsi="Times New Roman"/>
          <w:color w:val="000000"/>
          <w:sz w:val="22"/>
          <w:szCs w:val="22"/>
        </w:rPr>
        <w:t>hereto]</w:t>
      </w:r>
    </w:p>
    <w:p w14:paraId="3F05CC67" w14:textId="77777777" w:rsidR="00E94BF1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C7F6914" w14:textId="7DFB9BCF" w:rsidR="00E94BF1" w:rsidRPr="00D92F57" w:rsidRDefault="00E94BF1" w:rsidP="00E94BF1">
      <w:pPr>
        <w:pStyle w:val="Style0"/>
        <w:tabs>
          <w:tab w:val="left" w:pos="-1440"/>
          <w:tab w:val="left" w:pos="-976"/>
          <w:tab w:val="left" w:pos="-2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optional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(no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required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F713D">
        <w:rPr>
          <w:rFonts w:ascii="Times New Roman" w:hAnsi="Times New Roman"/>
          <w:color w:val="000000"/>
          <w:sz w:val="22"/>
          <w:szCs w:val="22"/>
        </w:rPr>
        <w:t xml:space="preserve">any </w:t>
      </w:r>
      <w:r>
        <w:rPr>
          <w:rFonts w:ascii="Times New Roman" w:hAnsi="Times New Roman"/>
          <w:color w:val="000000"/>
          <w:sz w:val="22"/>
          <w:szCs w:val="22"/>
        </w:rPr>
        <w:t>mandatory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given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behalf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five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</w:t>
      </w:r>
      <w:r>
        <w:rPr>
          <w:rFonts w:ascii="Times New Roman" w:hAnsi="Times New Roman"/>
          <w:color w:val="000000"/>
          <w:sz w:val="22"/>
          <w:szCs w:val="22"/>
        </w:rPr>
        <w:t>5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sixty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(60)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fixed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sending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appropriate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first</w:t>
      </w:r>
      <w:r w:rsidRPr="00D92F57">
        <w:rPr>
          <w:rFonts w:ascii="Times New Roman" w:hAnsi="Times New Roman"/>
          <w:color w:val="000000"/>
          <w:sz w:val="22"/>
          <w:szCs w:val="22"/>
        </w:rPr>
        <w:noBreakHyphen/>
        <w:t>class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mail,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postage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</w:t>
      </w:r>
      <w:r w:rsidR="003D3AA8">
        <w:rPr>
          <w:rFonts w:ascii="Times New Roman" w:hAnsi="Times New Roman"/>
          <w:color w:val="000000"/>
          <w:sz w:val="22"/>
          <w:szCs w:val="22"/>
        </w:rPr>
        <w:t>epaid,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D3AA8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D3AA8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D3AA8">
        <w:rPr>
          <w:rFonts w:ascii="Times New Roman" w:hAnsi="Times New Roman"/>
          <w:color w:val="000000"/>
          <w:sz w:val="22"/>
          <w:szCs w:val="22"/>
        </w:rPr>
        <w:t>address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shown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lastRenderedPageBreak/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notice.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state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conditioned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deposit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moneys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equal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necessary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affect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later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>
        <w:rPr>
          <w:rFonts w:ascii="Times New Roman" w:hAnsi="Times New Roman"/>
          <w:color w:val="000000"/>
          <w:sz w:val="22"/>
          <w:szCs w:val="22"/>
        </w:rPr>
        <w:t>Conditional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>
        <w:rPr>
          <w:rFonts w:ascii="Times New Roman" w:hAnsi="Times New Roman"/>
          <w:color w:val="000000"/>
          <w:sz w:val="22"/>
          <w:szCs w:val="22"/>
        </w:rPr>
        <w:t>).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case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Conditional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failure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make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available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part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whole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before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constitute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event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default,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give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immediate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noti</w:t>
      </w:r>
      <w:r w:rsidR="00442D56">
        <w:rPr>
          <w:rFonts w:ascii="Times New Roman" w:hAnsi="Times New Roman"/>
          <w:color w:val="000000"/>
          <w:sz w:val="22"/>
          <w:szCs w:val="22"/>
        </w:rPr>
        <w:t>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affected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2D56">
        <w:rPr>
          <w:rFonts w:ascii="Times New Roman" w:hAnsi="Times New Roman"/>
          <w:color w:val="000000"/>
          <w:sz w:val="22"/>
          <w:szCs w:val="22"/>
        </w:rPr>
        <w:t>noteholder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occur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called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remain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outstanding.</w:t>
      </w:r>
    </w:p>
    <w:p w14:paraId="1EEF000E" w14:textId="77777777" w:rsidR="00E94BF1" w:rsidRPr="00617543" w:rsidRDefault="00E94BF1" w:rsidP="00E94BF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14:paraId="51E1E01E" w14:textId="79C8DDBE" w:rsidR="00E94BF1" w:rsidRPr="00D92F57" w:rsidRDefault="00E94BF1" w:rsidP="00E94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  <w:tab w:val="left" w:pos="7920"/>
          <w:tab w:val="left" w:pos="8640"/>
          <w:tab w:val="left" w:pos="9360"/>
        </w:tabs>
        <w:jc w:val="both"/>
        <w:rPr>
          <w:color w:val="000000"/>
          <w:sz w:val="22"/>
          <w:szCs w:val="22"/>
        </w:rPr>
      </w:pPr>
      <w:r w:rsidRPr="00617543">
        <w:rPr>
          <w:sz w:val="22"/>
          <w:szCs w:val="22"/>
        </w:rPr>
        <w:tab/>
      </w:r>
      <w:r w:rsidRPr="00D92F57">
        <w:rPr>
          <w:color w:val="000000"/>
          <w:sz w:val="22"/>
          <w:szCs w:val="22"/>
        </w:rPr>
        <w:t>This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transferable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registered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owner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hereof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person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such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owner</w:t>
      </w:r>
      <w:r w:rsidR="002F1213">
        <w:rPr>
          <w:color w:val="000000"/>
          <w:sz w:val="22"/>
          <w:szCs w:val="22"/>
        </w:rPr>
        <w:t>’</w:t>
      </w:r>
      <w:r w:rsidRPr="00D92F57">
        <w:rPr>
          <w:color w:val="000000"/>
          <w:sz w:val="22"/>
          <w:szCs w:val="22"/>
        </w:rPr>
        <w:t>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attorney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duly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authorized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writing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7E4B21">
        <w:rPr>
          <w:color w:val="000000"/>
          <w:sz w:val="22"/>
          <w:szCs w:val="22"/>
        </w:rPr>
        <w:t>designated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trust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office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Registration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Agent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set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forth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front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side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hereof,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but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only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manner,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subject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limitations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upon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payment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charges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provided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Resolution,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hereafter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defined,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upon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surrender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cancellation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this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Note.</w:t>
      </w:r>
      <w:r w:rsidR="00121F48">
        <w:rPr>
          <w:color w:val="000000"/>
          <w:sz w:val="22"/>
          <w:szCs w:val="22"/>
        </w:rPr>
        <w:t xml:space="preserve">  </w:t>
      </w:r>
      <w:r w:rsidRPr="00D92F57">
        <w:rPr>
          <w:color w:val="000000"/>
          <w:sz w:val="22"/>
          <w:szCs w:val="22"/>
        </w:rPr>
        <w:t>U</w:t>
      </w:r>
      <w:r w:rsidR="00442D56">
        <w:rPr>
          <w:color w:val="000000"/>
          <w:sz w:val="22"/>
          <w:szCs w:val="22"/>
        </w:rPr>
        <w:t>pon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such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transfer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a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new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same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maturity</w:t>
      </w:r>
      <w:r w:rsidR="00442D56">
        <w:rPr>
          <w:color w:val="000000"/>
          <w:sz w:val="22"/>
          <w:szCs w:val="22"/>
        </w:rPr>
        <w:t>,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principal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amount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interest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rate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wil</w:t>
      </w:r>
      <w:r w:rsidRPr="00D92F57">
        <w:rPr>
          <w:color w:val="000000"/>
          <w:sz w:val="22"/>
          <w:szCs w:val="22"/>
        </w:rPr>
        <w:t>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issued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transferee</w:t>
      </w:r>
      <w:r w:rsidRPr="00D92F57">
        <w:rPr>
          <w:color w:val="000000"/>
          <w:sz w:val="22"/>
          <w:szCs w:val="22"/>
        </w:rPr>
        <w:t>.</w:t>
      </w:r>
      <w:r w:rsidR="00121F48">
        <w:rPr>
          <w:color w:val="000000"/>
          <w:sz w:val="22"/>
          <w:szCs w:val="22"/>
        </w:rPr>
        <w:t xml:space="preserve"> 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person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whose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name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this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registered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shall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deemed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regarded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absolute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owner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thereof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all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purposes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neither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3708FA">
        <w:rPr>
          <w:color w:val="000000"/>
          <w:sz w:val="22"/>
          <w:szCs w:val="22"/>
        </w:rPr>
        <w:t>County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Registration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Agent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shall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affected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notice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contrary</w:t>
      </w:r>
      <w:r w:rsidR="00121F48">
        <w:rPr>
          <w:color w:val="000000"/>
          <w:sz w:val="22"/>
          <w:szCs w:val="22"/>
        </w:rPr>
        <w:t xml:space="preserve"> </w:t>
      </w:r>
      <w:proofErr w:type="gramStart"/>
      <w:r w:rsidRPr="00D92F57">
        <w:rPr>
          <w:color w:val="000000"/>
          <w:sz w:val="22"/>
          <w:szCs w:val="22"/>
        </w:rPr>
        <w:t>whether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</w:t>
      </w:r>
      <w:proofErr w:type="gramEnd"/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payments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due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shall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overdue.</w:t>
      </w:r>
      <w:r w:rsidR="00121F48">
        <w:rPr>
          <w:color w:val="000000"/>
          <w:sz w:val="22"/>
          <w:szCs w:val="22"/>
        </w:rPr>
        <w:t xml:space="preserve"> 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Registration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Agent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shall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</w:t>
      </w:r>
      <w:r w:rsidR="00442D56">
        <w:rPr>
          <w:color w:val="000000"/>
          <w:sz w:val="22"/>
          <w:szCs w:val="22"/>
        </w:rPr>
        <w:t>equired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transfer</w:t>
      </w:r>
      <w:r w:rsidR="00121F48">
        <w:rPr>
          <w:color w:val="000000"/>
          <w:sz w:val="22"/>
          <w:szCs w:val="22"/>
        </w:rPr>
        <w:t xml:space="preserve"> </w:t>
      </w:r>
      <w:r w:rsidR="00E27B43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during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period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commencing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Regular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Record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Date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Special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Record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Date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ending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corresponding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interes</w:t>
      </w:r>
      <w:r w:rsidR="00442D56">
        <w:rPr>
          <w:color w:val="000000"/>
          <w:sz w:val="22"/>
          <w:szCs w:val="22"/>
        </w:rPr>
        <w:t>t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payment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date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such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Note,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nor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transfer</w:t>
      </w:r>
      <w:r w:rsidR="00121F48">
        <w:rPr>
          <w:color w:val="000000"/>
          <w:sz w:val="22"/>
          <w:szCs w:val="22"/>
        </w:rPr>
        <w:t xml:space="preserve"> </w:t>
      </w:r>
      <w:r w:rsidR="00E27B43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E27B43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after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notice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calling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such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redemption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has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been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made,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nor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during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period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following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receipt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instructions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from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3708FA">
        <w:rPr>
          <w:color w:val="000000"/>
          <w:sz w:val="22"/>
          <w:szCs w:val="22"/>
        </w:rPr>
        <w:t>County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call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such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Note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for</w:t>
      </w:r>
      <w:r w:rsidR="00121F48">
        <w:rPr>
          <w:color w:val="000000"/>
          <w:sz w:val="22"/>
          <w:szCs w:val="22"/>
        </w:rPr>
        <w:t xml:space="preserve"> </w:t>
      </w:r>
      <w:r w:rsidR="00442D56">
        <w:rPr>
          <w:color w:val="000000"/>
          <w:sz w:val="22"/>
          <w:szCs w:val="22"/>
        </w:rPr>
        <w:t>redemption.</w:t>
      </w:r>
    </w:p>
    <w:p w14:paraId="615FC03B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15E6F67" w14:textId="56B14C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certified,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recited,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declared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acts,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conditions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things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required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exist,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happen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performed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precedent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exist,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happened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performed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time,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manner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required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law,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does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exceed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limitation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prescribed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constitution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statutes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Tennessee.</w:t>
      </w:r>
    </w:p>
    <w:p w14:paraId="0EE47F57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EF5D391" w14:textId="4E79D27C" w:rsidR="00E94BF1" w:rsidRPr="00D92F57" w:rsidRDefault="00E94BF1" w:rsidP="00E94BF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purpose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of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providing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funds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for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bookmarkStart w:id="2" w:name="_Hlk184741095"/>
      <w:bookmarkStart w:id="3" w:name="_Hlk184735199"/>
      <w:r w:rsidR="00121F48" w:rsidRPr="00121F48">
        <w:rPr>
          <w:rFonts w:ascii="Times New Roman" w:hAnsi="Times New Roman"/>
          <w:sz w:val="22"/>
          <w:szCs w:val="22"/>
        </w:rPr>
        <w:t>(i)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ED6298">
        <w:rPr>
          <w:rFonts w:ascii="Times New Roman" w:hAnsi="Times New Roman"/>
          <w:sz w:val="22"/>
          <w:szCs w:val="22"/>
        </w:rPr>
        <w:t>design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121F48" w:rsidRPr="00121F48">
        <w:rPr>
          <w:rFonts w:ascii="Times New Roman" w:hAnsi="Times New Roman"/>
          <w:sz w:val="22"/>
          <w:szCs w:val="22"/>
        </w:rPr>
        <w:t>costs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121F48" w:rsidRPr="00121F48">
        <w:rPr>
          <w:rFonts w:ascii="Times New Roman" w:hAnsi="Times New Roman"/>
          <w:sz w:val="22"/>
          <w:szCs w:val="22"/>
        </w:rPr>
        <w:t>related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121F48" w:rsidRPr="00121F48">
        <w:rPr>
          <w:rFonts w:ascii="Times New Roman" w:hAnsi="Times New Roman"/>
          <w:sz w:val="22"/>
          <w:szCs w:val="22"/>
        </w:rPr>
        <w:t>to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ED6298">
        <w:rPr>
          <w:rFonts w:ascii="Times New Roman" w:hAnsi="Times New Roman"/>
          <w:sz w:val="22"/>
          <w:szCs w:val="22"/>
        </w:rPr>
        <w:t>County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121F48" w:rsidRPr="00121F48">
        <w:rPr>
          <w:rFonts w:ascii="Times New Roman" w:hAnsi="Times New Roman"/>
          <w:sz w:val="22"/>
          <w:szCs w:val="22"/>
        </w:rPr>
        <w:t>school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121F48" w:rsidRPr="00121F48">
        <w:rPr>
          <w:rFonts w:ascii="Times New Roman" w:hAnsi="Times New Roman"/>
          <w:sz w:val="22"/>
          <w:szCs w:val="22"/>
        </w:rPr>
        <w:t>facilities;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121F48" w:rsidRPr="00121F48">
        <w:rPr>
          <w:rFonts w:ascii="Times New Roman" w:hAnsi="Times New Roman"/>
          <w:sz w:val="22"/>
          <w:szCs w:val="22"/>
        </w:rPr>
        <w:t>(ii)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bookmarkEnd w:id="2"/>
      <w:r w:rsidR="00C77153" w:rsidRPr="00C77153">
        <w:rPr>
          <w:rFonts w:ascii="Times New Roman" w:hAnsi="Times New Roman"/>
          <w:sz w:val="22"/>
          <w:szCs w:val="22"/>
        </w:rPr>
        <w:t>reimbursement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to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the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appropriate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fund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of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the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County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for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prior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expenditures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for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the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foregoing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costs,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if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applicable;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and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(</w:t>
      </w:r>
      <w:r w:rsidR="00121F48">
        <w:rPr>
          <w:rFonts w:ascii="Times New Roman" w:hAnsi="Times New Roman"/>
          <w:sz w:val="22"/>
          <w:szCs w:val="22"/>
        </w:rPr>
        <w:t>ii</w:t>
      </w:r>
      <w:r w:rsidR="00C77153" w:rsidRPr="00C77153">
        <w:rPr>
          <w:rFonts w:ascii="Times New Roman" w:hAnsi="Times New Roman"/>
          <w:sz w:val="22"/>
          <w:szCs w:val="22"/>
        </w:rPr>
        <w:t>i)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payment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of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costs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incident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to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the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 w:rsidRPr="00C77153">
        <w:rPr>
          <w:rFonts w:ascii="Times New Roman" w:hAnsi="Times New Roman"/>
          <w:sz w:val="22"/>
          <w:szCs w:val="22"/>
        </w:rPr>
        <w:t>issuanc</w:t>
      </w:r>
      <w:r w:rsidR="00C77153">
        <w:rPr>
          <w:rFonts w:ascii="Times New Roman" w:hAnsi="Times New Roman"/>
          <w:sz w:val="22"/>
          <w:szCs w:val="22"/>
        </w:rPr>
        <w:t>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>
        <w:rPr>
          <w:rFonts w:ascii="Times New Roman" w:hAnsi="Times New Roman"/>
          <w:sz w:val="22"/>
          <w:szCs w:val="22"/>
        </w:rPr>
        <w:t>of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C77153">
        <w:rPr>
          <w:rFonts w:ascii="Times New Roman" w:hAnsi="Times New Roman"/>
          <w:sz w:val="22"/>
          <w:szCs w:val="22"/>
        </w:rPr>
        <w:t>the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r w:rsidR="00340FE1">
        <w:rPr>
          <w:rFonts w:ascii="Times New Roman" w:hAnsi="Times New Roman"/>
          <w:sz w:val="22"/>
          <w:szCs w:val="22"/>
        </w:rPr>
        <w:t>Note</w:t>
      </w:r>
      <w:r w:rsidR="00121F48">
        <w:rPr>
          <w:rFonts w:ascii="Times New Roman" w:hAnsi="Times New Roman"/>
          <w:sz w:val="22"/>
          <w:szCs w:val="22"/>
        </w:rPr>
        <w:t xml:space="preserve"> </w:t>
      </w:r>
      <w:bookmarkEnd w:id="3"/>
      <w:r w:rsidRPr="00D92F57">
        <w:rPr>
          <w:rFonts w:ascii="Times New Roman" w:hAnsi="Times New Roman"/>
          <w:color w:val="000000"/>
          <w:sz w:val="22"/>
          <w:szCs w:val="22"/>
        </w:rPr>
        <w:t>under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compliance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constitution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statutes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including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9</w:t>
      </w:r>
      <w:r w:rsidRPr="00D92F57">
        <w:rPr>
          <w:rFonts w:ascii="Times New Roman" w:hAnsi="Times New Roman"/>
          <w:color w:val="000000"/>
          <w:sz w:val="22"/>
          <w:szCs w:val="22"/>
        </w:rPr>
        <w:noBreakHyphen/>
        <w:t>21</w:t>
      </w:r>
      <w:r w:rsidRPr="00D92F57">
        <w:rPr>
          <w:rFonts w:ascii="Times New Roman" w:hAnsi="Times New Roman"/>
          <w:color w:val="000000"/>
          <w:sz w:val="22"/>
          <w:szCs w:val="22"/>
        </w:rPr>
        <w:noBreakHyphen/>
        <w:t>101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  <w:u w:val="single"/>
        </w:rPr>
        <w:t>et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  <w:u w:val="single"/>
        </w:rPr>
        <w:t>seq.</w:t>
      </w:r>
      <w:r w:rsidR="00C647D3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Annotated,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pursuant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Resolution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adopted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Board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Commissioners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0347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A73AC">
        <w:rPr>
          <w:rFonts w:ascii="Times New Roman" w:hAnsi="Times New Roman"/>
          <w:color w:val="000000"/>
          <w:sz w:val="22"/>
          <w:szCs w:val="22"/>
        </w:rPr>
        <w:t>22</w:t>
      </w:r>
      <w:r w:rsidR="002A73AC" w:rsidRPr="002A73AC">
        <w:rPr>
          <w:rFonts w:ascii="Times New Roman" w:hAnsi="Times New Roman"/>
          <w:color w:val="000000"/>
          <w:sz w:val="22"/>
          <w:szCs w:val="22"/>
          <w:vertAlign w:val="superscript"/>
        </w:rPr>
        <w:t>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day of September, 2025</w:t>
      </w:r>
      <w:r w:rsidRPr="00703477">
        <w:rPr>
          <w:rFonts w:ascii="Times New Roman" w:hAnsi="Times New Roman"/>
          <w:color w:val="000000"/>
          <w:sz w:val="22"/>
          <w:szCs w:val="22"/>
        </w:rPr>
        <w:t>.</w:t>
      </w:r>
    </w:p>
    <w:p w14:paraId="67C24CE5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40CEAB3" w14:textId="47B36F19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primarily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proceeds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derived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sale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bonds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anticipation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issued.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additionally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0DF2">
        <w:rPr>
          <w:rFonts w:ascii="Times New Roman" w:hAnsi="Times New Roman"/>
          <w:color w:val="000000"/>
          <w:sz w:val="22"/>
          <w:szCs w:val="22"/>
        </w:rPr>
        <w:t>payable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unlimited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ad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valorem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levied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property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prompt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faith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credit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1369">
        <w:rPr>
          <w:rFonts w:ascii="Times New Roman" w:hAnsi="Times New Roman"/>
          <w:color w:val="000000"/>
          <w:sz w:val="22"/>
          <w:szCs w:val="22"/>
        </w:rPr>
        <w:t>are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1369">
        <w:rPr>
          <w:rFonts w:ascii="Times New Roman" w:hAnsi="Times New Roman"/>
          <w:color w:val="000000"/>
          <w:sz w:val="22"/>
          <w:szCs w:val="22"/>
        </w:rPr>
        <w:t>irrevocably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1369">
        <w:rPr>
          <w:rFonts w:ascii="Times New Roman" w:hAnsi="Times New Roman"/>
          <w:color w:val="000000"/>
          <w:sz w:val="22"/>
          <w:szCs w:val="22"/>
        </w:rPr>
        <w:t>pledged.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complete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general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covenants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provisions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pursuant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reference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Resolution.</w:t>
      </w:r>
    </w:p>
    <w:p w14:paraId="1E949205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4B29E1C" w14:textId="2AFFDA49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income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exempt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present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municipal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except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(a)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excise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during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period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held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beneficially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organization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entity,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sole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proprietorship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general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partnership,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doing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business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</w:t>
      </w:r>
      <w:r>
        <w:rPr>
          <w:rFonts w:ascii="Times New Roman" w:hAnsi="Times New Roman"/>
          <w:color w:val="000000"/>
          <w:sz w:val="22"/>
          <w:szCs w:val="22"/>
        </w:rPr>
        <w:t>b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franchise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reason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inclusion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book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value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franchise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base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organization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entity,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sole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proprietorship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general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partnership,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doing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business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State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Tennessee.</w:t>
      </w:r>
    </w:p>
    <w:p w14:paraId="13687F47" w14:textId="77777777" w:rsidR="00E94BF1" w:rsidRDefault="00E94BF1" w:rsidP="00E94BF1">
      <w:pPr>
        <w:pStyle w:val="Style0"/>
        <w:keepNext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AE777DF" w14:textId="61FFF4B3" w:rsidR="00E94BF1" w:rsidRPr="00D92F57" w:rsidRDefault="00E94BF1" w:rsidP="00E94BF1">
      <w:pPr>
        <w:pStyle w:val="Style0"/>
        <w:keepNext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WITNESS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WHEREOF,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has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caused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signed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its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attested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Clerk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day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hereinabove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set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76F21">
        <w:rPr>
          <w:rFonts w:ascii="Times New Roman" w:hAnsi="Times New Roman"/>
          <w:color w:val="000000"/>
          <w:sz w:val="22"/>
          <w:szCs w:val="22"/>
        </w:rPr>
        <w:t>forth.</w:t>
      </w:r>
    </w:p>
    <w:p w14:paraId="0CEE7EE1" w14:textId="77777777" w:rsidR="00E94BF1" w:rsidRPr="00807179" w:rsidRDefault="00E94BF1" w:rsidP="00E94BF1">
      <w:pPr>
        <w:keepLines/>
        <w:jc w:val="both"/>
        <w:rPr>
          <w:sz w:val="22"/>
          <w:szCs w:val="22"/>
        </w:rPr>
      </w:pPr>
    </w:p>
    <w:p w14:paraId="3486418D" w14:textId="3BB19775" w:rsidR="00E94BF1" w:rsidRPr="00807179" w:rsidRDefault="00624976" w:rsidP="00E94BF1">
      <w:pPr>
        <w:keepLines/>
        <w:ind w:left="4320"/>
        <w:jc w:val="both"/>
        <w:rPr>
          <w:sz w:val="22"/>
          <w:szCs w:val="22"/>
        </w:rPr>
      </w:pPr>
      <w:r>
        <w:rPr>
          <w:sz w:val="22"/>
          <w:szCs w:val="22"/>
        </w:rPr>
        <w:t>HAYWOOD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COUNTY</w:t>
      </w:r>
      <w:r w:rsidR="00E94BF1">
        <w:rPr>
          <w:sz w:val="22"/>
          <w:szCs w:val="22"/>
        </w:rPr>
        <w:t>,</w:t>
      </w:r>
      <w:r w:rsidR="00121F48">
        <w:rPr>
          <w:sz w:val="22"/>
          <w:szCs w:val="22"/>
        </w:rPr>
        <w:t xml:space="preserve"> </w:t>
      </w:r>
      <w:r w:rsidR="00E94BF1">
        <w:rPr>
          <w:sz w:val="22"/>
          <w:szCs w:val="22"/>
        </w:rPr>
        <w:t>TENNESSEE</w:t>
      </w:r>
    </w:p>
    <w:p w14:paraId="1D8D8076" w14:textId="77777777" w:rsidR="00E94BF1" w:rsidRPr="00807179" w:rsidRDefault="00E94BF1" w:rsidP="00E94BF1">
      <w:pPr>
        <w:keepLines/>
        <w:ind w:left="4320"/>
        <w:jc w:val="both"/>
        <w:rPr>
          <w:sz w:val="22"/>
          <w:szCs w:val="22"/>
        </w:rPr>
      </w:pPr>
    </w:p>
    <w:p w14:paraId="5885F839" w14:textId="77777777" w:rsidR="00E94BF1" w:rsidRPr="00807179" w:rsidRDefault="00E94BF1" w:rsidP="00E94BF1">
      <w:pPr>
        <w:keepLines/>
        <w:ind w:left="4320"/>
        <w:jc w:val="both"/>
        <w:rPr>
          <w:sz w:val="22"/>
          <w:szCs w:val="22"/>
        </w:rPr>
      </w:pPr>
    </w:p>
    <w:p w14:paraId="269075E1" w14:textId="37634F0B" w:rsidR="00E94BF1" w:rsidRPr="00807179" w:rsidRDefault="00E94BF1" w:rsidP="00E94BF1">
      <w:pPr>
        <w:keepLines/>
        <w:ind w:left="4320"/>
        <w:jc w:val="both"/>
        <w:rPr>
          <w:sz w:val="22"/>
          <w:szCs w:val="22"/>
        </w:rPr>
      </w:pPr>
      <w:r w:rsidRPr="00807179">
        <w:rPr>
          <w:sz w:val="22"/>
          <w:szCs w:val="22"/>
        </w:rPr>
        <w:t>By: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DO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NOT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SIGN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–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FORM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OF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NOTE</w:t>
      </w:r>
    </w:p>
    <w:p w14:paraId="0F07040B" w14:textId="530D6AA4" w:rsidR="00E94BF1" w:rsidRPr="00807179" w:rsidRDefault="00E94BF1" w:rsidP="00E94BF1">
      <w:pPr>
        <w:keepLines/>
        <w:ind w:left="4320"/>
        <w:jc w:val="both"/>
        <w:rPr>
          <w:sz w:val="22"/>
          <w:szCs w:val="22"/>
        </w:rPr>
      </w:pPr>
      <w:r w:rsidRPr="00807179">
        <w:rPr>
          <w:sz w:val="22"/>
          <w:szCs w:val="22"/>
        </w:rPr>
        <w:tab/>
      </w:r>
      <w:r w:rsidR="008112E4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8112E4">
        <w:rPr>
          <w:sz w:val="22"/>
          <w:szCs w:val="22"/>
        </w:rPr>
        <w:t>Mayor</w:t>
      </w:r>
    </w:p>
    <w:p w14:paraId="1B32E287" w14:textId="77777777" w:rsidR="00E94BF1" w:rsidRPr="00807179" w:rsidRDefault="00E94BF1" w:rsidP="00E94BF1">
      <w:pPr>
        <w:keepLines/>
        <w:jc w:val="both"/>
        <w:rPr>
          <w:sz w:val="22"/>
          <w:szCs w:val="22"/>
        </w:rPr>
      </w:pPr>
    </w:p>
    <w:p w14:paraId="0A29284B" w14:textId="77777777" w:rsidR="00E94BF1" w:rsidRPr="00807179" w:rsidRDefault="00E94BF1" w:rsidP="00E94BF1">
      <w:pPr>
        <w:keepLines/>
        <w:jc w:val="both"/>
        <w:rPr>
          <w:sz w:val="22"/>
          <w:szCs w:val="22"/>
        </w:rPr>
      </w:pPr>
      <w:r w:rsidRPr="00807179">
        <w:rPr>
          <w:sz w:val="22"/>
          <w:szCs w:val="22"/>
        </w:rPr>
        <w:t>ATTESTED:</w:t>
      </w:r>
    </w:p>
    <w:p w14:paraId="67FB7127" w14:textId="77777777" w:rsidR="00E94BF1" w:rsidRPr="00807179" w:rsidRDefault="00E94BF1" w:rsidP="00E94BF1">
      <w:pPr>
        <w:keepLines/>
        <w:jc w:val="both"/>
        <w:rPr>
          <w:sz w:val="22"/>
          <w:szCs w:val="22"/>
        </w:rPr>
      </w:pPr>
    </w:p>
    <w:p w14:paraId="3430CFF1" w14:textId="74E91E3D" w:rsidR="00E94BF1" w:rsidRPr="00807179" w:rsidRDefault="00E94BF1" w:rsidP="00E94BF1">
      <w:pPr>
        <w:keepLines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NOT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SIGN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–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FORM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OF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NOTE</w:t>
      </w:r>
    </w:p>
    <w:p w14:paraId="4FA6242C" w14:textId="0267923A" w:rsidR="00E94BF1" w:rsidRPr="00807179" w:rsidRDefault="003708FA" w:rsidP="00E94BF1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Clerk</w:t>
      </w:r>
    </w:p>
    <w:p w14:paraId="33C67ABC" w14:textId="77777777" w:rsidR="00E94BF1" w:rsidRPr="00807179" w:rsidRDefault="00E94BF1" w:rsidP="00E94BF1">
      <w:pPr>
        <w:jc w:val="both"/>
        <w:rPr>
          <w:sz w:val="22"/>
          <w:szCs w:val="22"/>
        </w:rPr>
      </w:pPr>
    </w:p>
    <w:p w14:paraId="605F5476" w14:textId="77777777" w:rsidR="00E94BF1" w:rsidRPr="00807179" w:rsidRDefault="00E94BF1" w:rsidP="00E94BF1">
      <w:pPr>
        <w:jc w:val="both"/>
        <w:rPr>
          <w:sz w:val="22"/>
          <w:szCs w:val="22"/>
        </w:rPr>
      </w:pPr>
    </w:p>
    <w:p w14:paraId="44382EB9" w14:textId="52B2623D" w:rsidR="00E94BF1" w:rsidRPr="00807179" w:rsidRDefault="00E94BF1" w:rsidP="00E94BF1">
      <w:pPr>
        <w:keepNext/>
        <w:keepLines/>
        <w:jc w:val="both"/>
        <w:rPr>
          <w:sz w:val="22"/>
          <w:szCs w:val="22"/>
        </w:rPr>
      </w:pPr>
      <w:r w:rsidRPr="00807179">
        <w:rPr>
          <w:sz w:val="22"/>
          <w:szCs w:val="22"/>
        </w:rPr>
        <w:t>Transferable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payable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at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the</w:t>
      </w:r>
    </w:p>
    <w:p w14:paraId="3A6552B6" w14:textId="2BE47FCE" w:rsidR="00E94BF1" w:rsidRPr="000D7619" w:rsidRDefault="00E94BF1" w:rsidP="00E94BF1">
      <w:pPr>
        <w:keepNext/>
        <w:keepLines/>
        <w:jc w:val="both"/>
        <w:rPr>
          <w:sz w:val="22"/>
          <w:szCs w:val="22"/>
        </w:rPr>
      </w:pPr>
      <w:r w:rsidRPr="00B86F7F">
        <w:rPr>
          <w:sz w:val="22"/>
          <w:szCs w:val="22"/>
        </w:rPr>
        <w:t>office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of: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8FA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7F27F2">
        <w:rPr>
          <w:sz w:val="22"/>
          <w:szCs w:val="22"/>
        </w:rPr>
        <w:t>Trustee</w:t>
      </w:r>
    </w:p>
    <w:p w14:paraId="5C22F259" w14:textId="3DA32A2F" w:rsidR="00E94BF1" w:rsidRPr="000D7619" w:rsidRDefault="00E94BF1" w:rsidP="00E94BF1">
      <w:pPr>
        <w:keepNext/>
        <w:keepLines/>
        <w:jc w:val="both"/>
        <w:rPr>
          <w:sz w:val="22"/>
          <w:szCs w:val="22"/>
        </w:rPr>
      </w:pPr>
      <w:r w:rsidRPr="000D7619">
        <w:rPr>
          <w:sz w:val="22"/>
          <w:szCs w:val="22"/>
        </w:rPr>
        <w:tab/>
      </w:r>
      <w:r w:rsidRPr="000D7619">
        <w:rPr>
          <w:sz w:val="22"/>
          <w:szCs w:val="22"/>
        </w:rPr>
        <w:tab/>
      </w:r>
      <w:r w:rsidRPr="000D7619">
        <w:rPr>
          <w:sz w:val="22"/>
          <w:szCs w:val="22"/>
        </w:rPr>
        <w:tab/>
      </w:r>
      <w:r w:rsidRPr="000D7619">
        <w:rPr>
          <w:sz w:val="22"/>
          <w:szCs w:val="22"/>
        </w:rPr>
        <w:tab/>
      </w:r>
      <w:r w:rsidRPr="000D7619">
        <w:rPr>
          <w:sz w:val="22"/>
          <w:szCs w:val="22"/>
        </w:rPr>
        <w:tab/>
      </w:r>
      <w:r w:rsidRPr="000D7619">
        <w:rPr>
          <w:sz w:val="22"/>
          <w:szCs w:val="22"/>
        </w:rPr>
        <w:tab/>
      </w:r>
      <w:r w:rsidR="00624976">
        <w:rPr>
          <w:sz w:val="22"/>
          <w:szCs w:val="22"/>
        </w:rPr>
        <w:t>Haywood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County</w:t>
      </w:r>
      <w:r w:rsidRPr="000D7619">
        <w:rPr>
          <w:sz w:val="22"/>
          <w:szCs w:val="22"/>
        </w:rPr>
        <w:t>,</w:t>
      </w:r>
      <w:r w:rsidR="00121F48">
        <w:rPr>
          <w:sz w:val="22"/>
          <w:szCs w:val="22"/>
        </w:rPr>
        <w:t xml:space="preserve"> </w:t>
      </w:r>
      <w:r w:rsidRPr="000D7619">
        <w:rPr>
          <w:sz w:val="22"/>
          <w:szCs w:val="22"/>
        </w:rPr>
        <w:t>Tennessee</w:t>
      </w:r>
    </w:p>
    <w:p w14:paraId="43B81F31" w14:textId="77777777" w:rsidR="00E94BF1" w:rsidRPr="00807179" w:rsidRDefault="00E94BF1" w:rsidP="00E94BF1">
      <w:pPr>
        <w:keepNext/>
        <w:keepLines/>
        <w:jc w:val="both"/>
        <w:rPr>
          <w:sz w:val="22"/>
          <w:szCs w:val="22"/>
        </w:rPr>
      </w:pPr>
    </w:p>
    <w:p w14:paraId="099172FF" w14:textId="025552F7" w:rsidR="00E94BF1" w:rsidRPr="00807179" w:rsidRDefault="00E94BF1" w:rsidP="00E94BF1">
      <w:pPr>
        <w:keepNext/>
        <w:keepLines/>
        <w:jc w:val="both"/>
        <w:rPr>
          <w:sz w:val="22"/>
          <w:szCs w:val="22"/>
        </w:rPr>
      </w:pPr>
      <w:r w:rsidRPr="00807179">
        <w:rPr>
          <w:sz w:val="22"/>
          <w:szCs w:val="22"/>
        </w:rPr>
        <w:t>Date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Registration:</w:t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  <w:u w:val="single"/>
        </w:rPr>
        <w:tab/>
      </w:r>
      <w:r w:rsidRPr="00807179">
        <w:rPr>
          <w:sz w:val="22"/>
          <w:szCs w:val="22"/>
          <w:u w:val="single"/>
        </w:rPr>
        <w:tab/>
      </w:r>
      <w:r w:rsidRPr="00807179">
        <w:rPr>
          <w:sz w:val="22"/>
          <w:szCs w:val="22"/>
          <w:u w:val="single"/>
        </w:rPr>
        <w:tab/>
      </w:r>
      <w:r w:rsidRPr="00807179">
        <w:rPr>
          <w:sz w:val="22"/>
          <w:szCs w:val="22"/>
          <w:u w:val="single"/>
        </w:rPr>
        <w:tab/>
      </w:r>
    </w:p>
    <w:p w14:paraId="2BF54C19" w14:textId="77777777" w:rsidR="00E94BF1" w:rsidRPr="00807179" w:rsidRDefault="00E94BF1" w:rsidP="00E94BF1">
      <w:pPr>
        <w:keepNext/>
        <w:keepLines/>
        <w:jc w:val="both"/>
        <w:rPr>
          <w:sz w:val="22"/>
          <w:szCs w:val="22"/>
        </w:rPr>
      </w:pPr>
    </w:p>
    <w:p w14:paraId="7C751C0B" w14:textId="015BC23D" w:rsidR="00E94BF1" w:rsidRPr="00807179" w:rsidRDefault="00E94BF1" w:rsidP="00E94BF1">
      <w:pPr>
        <w:keepNext/>
        <w:keepLines/>
        <w:jc w:val="both"/>
        <w:rPr>
          <w:sz w:val="22"/>
          <w:szCs w:val="22"/>
        </w:rPr>
      </w:pPr>
      <w:r w:rsidRPr="00807179">
        <w:rPr>
          <w:sz w:val="22"/>
          <w:szCs w:val="22"/>
        </w:rPr>
        <w:tab/>
        <w:t>This</w:t>
      </w:r>
      <w:r w:rsidR="00121F48">
        <w:rPr>
          <w:sz w:val="22"/>
          <w:szCs w:val="22"/>
        </w:rPr>
        <w:t xml:space="preserve"> </w:t>
      </w:r>
      <w:r w:rsidR="001B6448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is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issued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pursuant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Resolution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hereinabove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described.</w:t>
      </w:r>
    </w:p>
    <w:p w14:paraId="33C1BE58" w14:textId="77777777" w:rsidR="00E94BF1" w:rsidRPr="00807179" w:rsidRDefault="00E94BF1" w:rsidP="00E94BF1">
      <w:pPr>
        <w:keepNext/>
        <w:keepLines/>
        <w:jc w:val="both"/>
        <w:rPr>
          <w:sz w:val="22"/>
          <w:szCs w:val="22"/>
        </w:rPr>
      </w:pPr>
    </w:p>
    <w:p w14:paraId="2AB0029F" w14:textId="1436A3CF" w:rsidR="00E94BF1" w:rsidRPr="00807179" w:rsidRDefault="00E94BF1" w:rsidP="00E94BF1">
      <w:pPr>
        <w:keepNext/>
        <w:keepLines/>
        <w:jc w:val="both"/>
        <w:rPr>
          <w:sz w:val="22"/>
          <w:szCs w:val="22"/>
        </w:rPr>
      </w:pP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="00BA6634">
        <w:rPr>
          <w:sz w:val="22"/>
          <w:szCs w:val="22"/>
          <w:u w:val="single"/>
        </w:rPr>
        <w:t xml:space="preserve">DO NOT SIGN </w:t>
      </w:r>
      <w:r w:rsidR="004E26FF">
        <w:rPr>
          <w:sz w:val="22"/>
          <w:szCs w:val="22"/>
          <w:u w:val="single"/>
        </w:rPr>
        <w:t>–</w:t>
      </w:r>
      <w:r w:rsidR="00BA6634">
        <w:rPr>
          <w:sz w:val="22"/>
          <w:szCs w:val="22"/>
          <w:u w:val="single"/>
        </w:rPr>
        <w:t xml:space="preserve"> </w:t>
      </w:r>
      <w:r w:rsidR="004E26FF">
        <w:rPr>
          <w:sz w:val="22"/>
          <w:szCs w:val="22"/>
          <w:u w:val="single"/>
        </w:rPr>
        <w:t>FORM OF NOTE</w:t>
      </w:r>
      <w:r w:rsidR="004E26FF">
        <w:rPr>
          <w:sz w:val="22"/>
          <w:szCs w:val="22"/>
          <w:u w:val="single"/>
        </w:rPr>
        <w:tab/>
      </w:r>
      <w:r w:rsidRPr="00807179">
        <w:rPr>
          <w:sz w:val="22"/>
          <w:szCs w:val="22"/>
          <w:u w:val="single"/>
        </w:rPr>
        <w:tab/>
      </w:r>
    </w:p>
    <w:p w14:paraId="3D6160A2" w14:textId="447363EE" w:rsidR="00E94BF1" w:rsidRPr="00807179" w:rsidRDefault="00E94BF1" w:rsidP="00E94BF1">
      <w:pPr>
        <w:keepNext/>
        <w:keepLines/>
        <w:jc w:val="both"/>
        <w:rPr>
          <w:sz w:val="22"/>
          <w:szCs w:val="22"/>
        </w:rPr>
      </w:pP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="007F27F2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7F27F2">
        <w:rPr>
          <w:sz w:val="22"/>
          <w:szCs w:val="22"/>
        </w:rPr>
        <w:t>Trustee</w:t>
      </w:r>
      <w:r w:rsidR="00121F48">
        <w:rPr>
          <w:sz w:val="22"/>
          <w:szCs w:val="22"/>
        </w:rPr>
        <w:t xml:space="preserve"> </w:t>
      </w:r>
      <w:r w:rsidR="007F27F2">
        <w:rPr>
          <w:sz w:val="22"/>
          <w:szCs w:val="22"/>
        </w:rPr>
        <w:t>as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Registration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Agent</w:t>
      </w:r>
    </w:p>
    <w:p w14:paraId="5BC4FCA5" w14:textId="77777777" w:rsidR="00E94BF1" w:rsidRPr="00807179" w:rsidRDefault="00E94BF1" w:rsidP="00E94BF1">
      <w:pPr>
        <w:keepNext/>
        <w:keepLines/>
        <w:jc w:val="both"/>
        <w:rPr>
          <w:sz w:val="22"/>
          <w:szCs w:val="22"/>
        </w:rPr>
      </w:pPr>
    </w:p>
    <w:p w14:paraId="2F1D1EF5" w14:textId="60401781" w:rsidR="00E94BF1" w:rsidRPr="00807179" w:rsidRDefault="00E94BF1" w:rsidP="00CD28F8">
      <w:pPr>
        <w:keepNext/>
        <w:keepLines/>
        <w:jc w:val="both"/>
        <w:rPr>
          <w:sz w:val="22"/>
          <w:szCs w:val="22"/>
        </w:rPr>
      </w:pP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  <w:t>By: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DO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NOT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SIGN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–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FORM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OF</w:t>
      </w:r>
      <w:r w:rsidR="00121F4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NOTE</w:t>
      </w:r>
    </w:p>
    <w:p w14:paraId="0B396EC1" w14:textId="46D66C70" w:rsidR="00E94BF1" w:rsidRPr="00807179" w:rsidRDefault="00E94BF1" w:rsidP="00CD28F8">
      <w:pPr>
        <w:keepNext/>
        <w:keepLines/>
        <w:jc w:val="both"/>
        <w:rPr>
          <w:sz w:val="22"/>
          <w:szCs w:val="22"/>
        </w:rPr>
      </w:pP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</w:r>
      <w:r w:rsidRPr="00807179">
        <w:rPr>
          <w:sz w:val="22"/>
          <w:szCs w:val="22"/>
        </w:rPr>
        <w:tab/>
        <w:t>Authorized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Trust</w:t>
      </w:r>
      <w:r w:rsidR="00121F48">
        <w:rPr>
          <w:sz w:val="22"/>
          <w:szCs w:val="22"/>
        </w:rPr>
        <w:t xml:space="preserve"> </w:t>
      </w:r>
      <w:r w:rsidRPr="00807179">
        <w:rPr>
          <w:sz w:val="22"/>
          <w:szCs w:val="22"/>
        </w:rPr>
        <w:t>Officer</w:t>
      </w:r>
    </w:p>
    <w:p w14:paraId="355A9C1C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</w:p>
    <w:p w14:paraId="7023A846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2FB77EC" w14:textId="36550D2F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(FORM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ASSIGNMENT)</w:t>
      </w:r>
    </w:p>
    <w:p w14:paraId="24346131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8816115" w14:textId="3649916A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VALUE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RECEIVED,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undersigned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sells,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assigns,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____________________________,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address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_________________________________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(Please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insert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Social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Federal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Identification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Number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__________________),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24976">
        <w:rPr>
          <w:rFonts w:ascii="Times New Roman" w:hAnsi="Times New Roman"/>
          <w:color w:val="000000"/>
          <w:sz w:val="22"/>
          <w:szCs w:val="22"/>
        </w:rPr>
        <w:t>Haywood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7375">
        <w:rPr>
          <w:rFonts w:ascii="Times New Roman" w:hAnsi="Times New Roman"/>
          <w:color w:val="000000"/>
          <w:sz w:val="22"/>
          <w:szCs w:val="22"/>
        </w:rPr>
        <w:t>County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Tennessee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does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irrevocably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constitute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appoint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______________________________,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attorney,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records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kept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power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substitution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premises.</w:t>
      </w:r>
    </w:p>
    <w:p w14:paraId="667612A8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AB6A16E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Dated:_</w:t>
      </w:r>
      <w:proofErr w:type="gramEnd"/>
      <w:r w:rsidRPr="00D92F57">
        <w:rPr>
          <w:rFonts w:ascii="Times New Roman" w:hAnsi="Times New Roman"/>
          <w:color w:val="000000"/>
          <w:sz w:val="22"/>
          <w:szCs w:val="22"/>
        </w:rPr>
        <w:t>______________</w:t>
      </w:r>
    </w:p>
    <w:p w14:paraId="2B5BD01B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C4B58CC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_____________________________________________</w:t>
      </w:r>
    </w:p>
    <w:p w14:paraId="719A84C4" w14:textId="57CE8262" w:rsidR="00E94BF1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ind w:left="4320"/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>NOTICE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: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signature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assignment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must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correspond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appears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face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every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particular,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without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alteration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enlargement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change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whatsoever.</w:t>
      </w:r>
    </w:p>
    <w:p w14:paraId="4FE43A61" w14:textId="77777777" w:rsidR="008631F6" w:rsidRPr="00D92F57" w:rsidRDefault="008631F6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ind w:left="432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1A079BA" w14:textId="028C57BA" w:rsidR="004F73DD" w:rsidRDefault="008631F6" w:rsidP="004F73DD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13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[Schedule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Note</w:t>
      </w:r>
    </w:p>
    <w:p w14:paraId="046A89EC" w14:textId="77777777" w:rsidR="004F73DD" w:rsidRDefault="004F73DD" w:rsidP="004F73DD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13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639E2CE" w14:textId="571A56FE" w:rsidR="004727A7" w:rsidRDefault="00121F48" w:rsidP="004F73DD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13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631F6">
        <w:rPr>
          <w:rFonts w:ascii="Times New Roman" w:hAnsi="Times New Roman"/>
          <w:color w:val="000000"/>
          <w:sz w:val="22"/>
          <w:szCs w:val="22"/>
        </w:rPr>
        <w:t>Mandatory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631F6">
        <w:rPr>
          <w:rFonts w:ascii="Times New Roman" w:hAnsi="Times New Roman"/>
          <w:color w:val="000000"/>
          <w:sz w:val="22"/>
          <w:szCs w:val="22"/>
        </w:rPr>
        <w:t>Redemption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631F6">
        <w:rPr>
          <w:rFonts w:ascii="Times New Roman" w:hAnsi="Times New Roman"/>
          <w:color w:val="000000"/>
          <w:sz w:val="22"/>
          <w:szCs w:val="22"/>
        </w:rPr>
        <w:t>Schedule]</w:t>
      </w:r>
    </w:p>
    <w:p w14:paraId="75BE9D0E" w14:textId="77777777" w:rsidR="004F73DD" w:rsidRDefault="004F73DD" w:rsidP="004F73DD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13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2C9C2710" w14:textId="77777777" w:rsidR="004F73DD" w:rsidRDefault="004F73DD" w:rsidP="004F73DD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13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D935452" w14:textId="24311464" w:rsidR="004727A7" w:rsidRDefault="004727A7" w:rsidP="004727A7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>(</w:t>
      </w:r>
      <w:r>
        <w:rPr>
          <w:rFonts w:ascii="Times New Roman" w:hAnsi="Times New Roman"/>
          <w:color w:val="000000"/>
          <w:sz w:val="22"/>
          <w:szCs w:val="22"/>
        </w:rPr>
        <w:t>End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Note)</w:t>
      </w:r>
    </w:p>
    <w:p w14:paraId="1FEBD59F" w14:textId="77777777" w:rsidR="004A0D85" w:rsidRPr="00D92F57" w:rsidRDefault="004A0D85" w:rsidP="004727A7">
      <w:pPr>
        <w:pStyle w:val="Style0"/>
        <w:tabs>
          <w:tab w:val="left" w:pos="-1440"/>
          <w:tab w:val="left" w:pos="-976"/>
          <w:tab w:val="left" w:pos="-256"/>
          <w:tab w:val="left" w:pos="46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bookmarkEnd w:id="1"/>
    <w:p w14:paraId="1816C0E2" w14:textId="77777777" w:rsidR="004727A7" w:rsidRPr="00D92F57" w:rsidRDefault="004727A7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BF25194" w14:textId="4199E98C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7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Levy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Tax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through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Governing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Body,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extent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required,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annually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levy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collect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property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addition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authorized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law,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sufficient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purpose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levied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direct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amount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found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necessary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each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year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coming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falling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time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insufficient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levy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current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reimbursement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made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out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levied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collected.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tax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herein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reduced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extent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direct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appropriations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general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legally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available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debt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service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B50455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Bonds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are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issued,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B50455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sufficient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amount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proceeds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thereof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applied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455">
        <w:rPr>
          <w:rFonts w:ascii="Times New Roman" w:hAnsi="Times New Roman"/>
          <w:color w:val="000000"/>
          <w:sz w:val="22"/>
          <w:szCs w:val="22"/>
        </w:rPr>
        <w:t>Note.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A306C70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EBCDE15" w14:textId="5E933CDC" w:rsidR="00E94BF1" w:rsidRDefault="00E94BF1" w:rsidP="00E94BF1">
      <w:pPr>
        <w:pStyle w:val="Heading2"/>
        <w:widowControl/>
        <w:tabs>
          <w:tab w:val="num" w:pos="0"/>
        </w:tabs>
        <w:spacing w:after="0"/>
        <w:rPr>
          <w:color w:val="000000"/>
          <w:szCs w:val="22"/>
        </w:rPr>
      </w:pPr>
      <w:r w:rsidRPr="00D92F57">
        <w:rPr>
          <w:color w:val="000000"/>
          <w:szCs w:val="22"/>
        </w:rPr>
        <w:tab/>
      </w:r>
      <w:r w:rsidRPr="00BF3288">
        <w:rPr>
          <w:color w:val="000000"/>
          <w:szCs w:val="22"/>
          <w:u w:val="single"/>
        </w:rPr>
        <w:t>Section</w:t>
      </w:r>
      <w:r w:rsidR="00121F48">
        <w:rPr>
          <w:color w:val="000000"/>
          <w:szCs w:val="22"/>
          <w:u w:val="single"/>
        </w:rPr>
        <w:t xml:space="preserve"> </w:t>
      </w:r>
      <w:r w:rsidRPr="00BF3288">
        <w:rPr>
          <w:color w:val="000000"/>
          <w:szCs w:val="22"/>
          <w:u w:val="single"/>
        </w:rPr>
        <w:t>8</w:t>
      </w:r>
      <w:r w:rsidRPr="00D92F57">
        <w:rPr>
          <w:color w:val="000000"/>
          <w:szCs w:val="22"/>
        </w:rPr>
        <w:t>.</w:t>
      </w:r>
      <w:r w:rsidR="00121F48">
        <w:rPr>
          <w:color w:val="000000"/>
          <w:szCs w:val="22"/>
        </w:rPr>
        <w:t xml:space="preserve">  </w:t>
      </w:r>
      <w:r w:rsidRPr="00BF3288">
        <w:rPr>
          <w:color w:val="000000"/>
          <w:szCs w:val="22"/>
          <w:u w:val="single"/>
        </w:rPr>
        <w:t>Sale</w:t>
      </w:r>
      <w:r w:rsidR="00121F48">
        <w:rPr>
          <w:color w:val="000000"/>
          <w:szCs w:val="22"/>
          <w:u w:val="single"/>
        </w:rPr>
        <w:t xml:space="preserve"> </w:t>
      </w:r>
      <w:r w:rsidRPr="00BF3288">
        <w:rPr>
          <w:color w:val="000000"/>
          <w:szCs w:val="22"/>
          <w:u w:val="single"/>
        </w:rPr>
        <w:t>of</w:t>
      </w:r>
      <w:r w:rsidR="00121F48">
        <w:rPr>
          <w:color w:val="000000"/>
          <w:szCs w:val="22"/>
          <w:u w:val="single"/>
        </w:rPr>
        <w:t xml:space="preserve"> </w:t>
      </w:r>
      <w:r w:rsidR="00340FE1">
        <w:rPr>
          <w:color w:val="000000"/>
          <w:szCs w:val="22"/>
          <w:u w:val="single"/>
        </w:rPr>
        <w:t>Note</w:t>
      </w:r>
      <w:r w:rsidRPr="00D92F57">
        <w:rPr>
          <w:color w:val="000000"/>
          <w:szCs w:val="22"/>
        </w:rPr>
        <w:t>.</w:t>
      </w:r>
      <w:r w:rsidR="00121F48">
        <w:rPr>
          <w:color w:val="000000"/>
          <w:szCs w:val="22"/>
        </w:rPr>
        <w:t xml:space="preserve">  </w:t>
      </w:r>
    </w:p>
    <w:p w14:paraId="7EA0737D" w14:textId="77777777" w:rsidR="00E94BF1" w:rsidRDefault="00E94BF1" w:rsidP="00E94BF1">
      <w:pPr>
        <w:pStyle w:val="Heading2"/>
        <w:widowControl/>
        <w:tabs>
          <w:tab w:val="num" w:pos="0"/>
        </w:tabs>
        <w:spacing w:after="0"/>
        <w:rPr>
          <w:color w:val="000000"/>
          <w:szCs w:val="22"/>
        </w:rPr>
      </w:pPr>
    </w:p>
    <w:p w14:paraId="6C7B7486" w14:textId="4DD41483" w:rsidR="001D18F7" w:rsidRDefault="00E94BF1" w:rsidP="00E94BF1">
      <w:pPr>
        <w:pStyle w:val="Heading2"/>
        <w:widowControl/>
        <w:spacing w:after="0"/>
        <w:ind w:firstLine="720"/>
        <w:rPr>
          <w:szCs w:val="22"/>
        </w:rPr>
      </w:pPr>
      <w:r>
        <w:t>(a)</w:t>
      </w:r>
      <w:r>
        <w:tab/>
      </w:r>
      <w:r w:rsidR="001D18F7">
        <w:rPr>
          <w:szCs w:val="22"/>
        </w:rPr>
        <w:t>The</w:t>
      </w:r>
      <w:r w:rsidR="00121F48">
        <w:rPr>
          <w:szCs w:val="22"/>
        </w:rPr>
        <w:t xml:space="preserve"> </w:t>
      </w:r>
      <w:r w:rsidR="008112E4">
        <w:rPr>
          <w:szCs w:val="22"/>
        </w:rPr>
        <w:t>County</w:t>
      </w:r>
      <w:r w:rsidR="00121F48">
        <w:rPr>
          <w:szCs w:val="22"/>
        </w:rPr>
        <w:t xml:space="preserve"> </w:t>
      </w:r>
      <w:r w:rsidR="008112E4">
        <w:rPr>
          <w:szCs w:val="22"/>
        </w:rPr>
        <w:t>Mayor</w:t>
      </w:r>
      <w:r w:rsidR="00121F48">
        <w:rPr>
          <w:szCs w:val="22"/>
        </w:rPr>
        <w:t xml:space="preserve"> </w:t>
      </w:r>
      <w:r w:rsidR="009D7B83">
        <w:rPr>
          <w:szCs w:val="22"/>
        </w:rPr>
        <w:t>shall</w:t>
      </w:r>
      <w:r w:rsidR="00121F48">
        <w:rPr>
          <w:szCs w:val="22"/>
        </w:rPr>
        <w:t xml:space="preserve"> </w:t>
      </w:r>
      <w:r w:rsidR="002502C4">
        <w:rPr>
          <w:szCs w:val="22"/>
        </w:rPr>
        <w:t>sell</w:t>
      </w:r>
      <w:r w:rsidR="00121F48">
        <w:rPr>
          <w:szCs w:val="22"/>
        </w:rPr>
        <w:t xml:space="preserve"> </w:t>
      </w:r>
      <w:r w:rsidR="002502C4">
        <w:rPr>
          <w:szCs w:val="22"/>
        </w:rPr>
        <w:t>the</w:t>
      </w:r>
      <w:r w:rsidR="00121F48">
        <w:rPr>
          <w:szCs w:val="22"/>
        </w:rPr>
        <w:t xml:space="preserve"> </w:t>
      </w:r>
      <w:r w:rsidR="002502C4">
        <w:rPr>
          <w:szCs w:val="22"/>
        </w:rPr>
        <w:t>Note</w:t>
      </w:r>
      <w:r w:rsidR="00121F48">
        <w:rPr>
          <w:szCs w:val="22"/>
        </w:rPr>
        <w:t xml:space="preserve"> </w:t>
      </w:r>
      <w:r w:rsidR="002502C4">
        <w:rPr>
          <w:szCs w:val="22"/>
        </w:rPr>
        <w:t>by</w:t>
      </w:r>
      <w:r w:rsidR="00121F48">
        <w:rPr>
          <w:szCs w:val="22"/>
        </w:rPr>
        <w:t xml:space="preserve"> </w:t>
      </w:r>
      <w:proofErr w:type="gramStart"/>
      <w:r w:rsidR="002502C4">
        <w:rPr>
          <w:szCs w:val="22"/>
        </w:rPr>
        <w:t>private</w:t>
      </w:r>
      <w:proofErr w:type="gramEnd"/>
      <w:r w:rsidR="00121F48">
        <w:rPr>
          <w:szCs w:val="22"/>
        </w:rPr>
        <w:t xml:space="preserve"> </w:t>
      </w:r>
      <w:r w:rsidR="002502C4">
        <w:rPr>
          <w:szCs w:val="22"/>
        </w:rPr>
        <w:t>negotiated</w:t>
      </w:r>
      <w:r w:rsidR="00121F48">
        <w:rPr>
          <w:szCs w:val="22"/>
        </w:rPr>
        <w:t xml:space="preserve"> </w:t>
      </w:r>
      <w:r w:rsidR="002502C4">
        <w:rPr>
          <w:szCs w:val="22"/>
        </w:rPr>
        <w:t>sale</w:t>
      </w:r>
      <w:r w:rsidR="00121F48">
        <w:rPr>
          <w:szCs w:val="22"/>
        </w:rPr>
        <w:t xml:space="preserve"> </w:t>
      </w:r>
      <w:r w:rsidR="002502C4">
        <w:rPr>
          <w:szCs w:val="22"/>
        </w:rPr>
        <w:t>to</w:t>
      </w:r>
      <w:r w:rsidR="00121F48">
        <w:rPr>
          <w:szCs w:val="22"/>
        </w:rPr>
        <w:t xml:space="preserve"> </w:t>
      </w:r>
      <w:r w:rsidR="002502C4">
        <w:rPr>
          <w:szCs w:val="22"/>
        </w:rPr>
        <w:t>a</w:t>
      </w:r>
      <w:r w:rsidR="00121F48">
        <w:rPr>
          <w:szCs w:val="22"/>
        </w:rPr>
        <w:t xml:space="preserve"> </w:t>
      </w:r>
      <w:r w:rsidR="002502C4">
        <w:rPr>
          <w:szCs w:val="22"/>
        </w:rPr>
        <w:t>financial</w:t>
      </w:r>
      <w:r w:rsidR="00121F48">
        <w:rPr>
          <w:szCs w:val="22"/>
        </w:rPr>
        <w:t xml:space="preserve"> </w:t>
      </w:r>
      <w:r w:rsidR="002502C4">
        <w:rPr>
          <w:szCs w:val="22"/>
        </w:rPr>
        <w:t>institution</w:t>
      </w:r>
      <w:r w:rsidR="00121F48">
        <w:rPr>
          <w:szCs w:val="22"/>
        </w:rPr>
        <w:t xml:space="preserve"> </w:t>
      </w:r>
      <w:r w:rsidR="002502C4">
        <w:rPr>
          <w:szCs w:val="22"/>
        </w:rPr>
        <w:t>selected</w:t>
      </w:r>
      <w:r w:rsidR="00121F48">
        <w:rPr>
          <w:szCs w:val="22"/>
        </w:rPr>
        <w:t xml:space="preserve"> </w:t>
      </w:r>
      <w:r w:rsidR="002502C4">
        <w:rPr>
          <w:szCs w:val="22"/>
        </w:rPr>
        <w:t>as</w:t>
      </w:r>
      <w:r w:rsidR="00121F48">
        <w:rPr>
          <w:szCs w:val="22"/>
        </w:rPr>
        <w:t xml:space="preserve"> </w:t>
      </w:r>
      <w:r w:rsidR="002502C4">
        <w:rPr>
          <w:szCs w:val="22"/>
        </w:rPr>
        <w:t>provided</w:t>
      </w:r>
      <w:r w:rsidR="00121F48">
        <w:rPr>
          <w:szCs w:val="22"/>
        </w:rPr>
        <w:t xml:space="preserve"> </w:t>
      </w:r>
      <w:r w:rsidR="002502C4">
        <w:rPr>
          <w:szCs w:val="22"/>
        </w:rPr>
        <w:t>in</w:t>
      </w:r>
      <w:r w:rsidR="00121F48">
        <w:rPr>
          <w:szCs w:val="22"/>
        </w:rPr>
        <w:t xml:space="preserve"> </w:t>
      </w:r>
      <w:r w:rsidR="002502C4">
        <w:rPr>
          <w:szCs w:val="22"/>
        </w:rPr>
        <w:t>this</w:t>
      </w:r>
      <w:r w:rsidR="00121F48">
        <w:rPr>
          <w:szCs w:val="22"/>
        </w:rPr>
        <w:t xml:space="preserve"> </w:t>
      </w:r>
      <w:r w:rsidR="002502C4">
        <w:rPr>
          <w:szCs w:val="22"/>
        </w:rPr>
        <w:t>subsection.</w:t>
      </w:r>
      <w:r w:rsidR="00121F48">
        <w:rPr>
          <w:szCs w:val="22"/>
        </w:rPr>
        <w:t xml:space="preserve">  </w:t>
      </w:r>
      <w:r w:rsidR="002502C4">
        <w:rPr>
          <w:szCs w:val="22"/>
        </w:rPr>
        <w:t>In</w:t>
      </w:r>
      <w:r w:rsidR="00121F48">
        <w:rPr>
          <w:szCs w:val="22"/>
        </w:rPr>
        <w:t xml:space="preserve"> </w:t>
      </w:r>
      <w:r w:rsidR="002502C4">
        <w:rPr>
          <w:szCs w:val="22"/>
        </w:rPr>
        <w:t>order</w:t>
      </w:r>
      <w:r w:rsidR="00121F48">
        <w:rPr>
          <w:szCs w:val="22"/>
        </w:rPr>
        <w:t xml:space="preserve"> </w:t>
      </w:r>
      <w:r w:rsidR="002502C4">
        <w:rPr>
          <w:szCs w:val="22"/>
        </w:rPr>
        <w:t>to</w:t>
      </w:r>
      <w:r w:rsidR="00121F48">
        <w:rPr>
          <w:szCs w:val="22"/>
        </w:rPr>
        <w:t xml:space="preserve"> </w:t>
      </w:r>
      <w:r w:rsidR="002502C4">
        <w:rPr>
          <w:szCs w:val="22"/>
        </w:rPr>
        <w:t>select</w:t>
      </w:r>
      <w:r w:rsidR="00121F48">
        <w:rPr>
          <w:szCs w:val="22"/>
        </w:rPr>
        <w:t xml:space="preserve"> </w:t>
      </w:r>
      <w:r w:rsidR="002502C4">
        <w:rPr>
          <w:szCs w:val="22"/>
        </w:rPr>
        <w:t>the</w:t>
      </w:r>
      <w:r w:rsidR="00121F48">
        <w:rPr>
          <w:szCs w:val="22"/>
        </w:rPr>
        <w:t xml:space="preserve"> </w:t>
      </w:r>
      <w:r w:rsidR="002502C4">
        <w:rPr>
          <w:szCs w:val="22"/>
        </w:rPr>
        <w:t>financial</w:t>
      </w:r>
      <w:r w:rsidR="00121F48">
        <w:rPr>
          <w:szCs w:val="22"/>
        </w:rPr>
        <w:t xml:space="preserve"> </w:t>
      </w:r>
      <w:r w:rsidR="002502C4">
        <w:rPr>
          <w:szCs w:val="22"/>
        </w:rPr>
        <w:t>institution</w:t>
      </w:r>
      <w:r w:rsidR="00121F48">
        <w:rPr>
          <w:szCs w:val="22"/>
        </w:rPr>
        <w:t xml:space="preserve"> </w:t>
      </w:r>
      <w:r w:rsidR="002502C4">
        <w:rPr>
          <w:szCs w:val="22"/>
        </w:rPr>
        <w:t>to</w:t>
      </w:r>
      <w:r w:rsidR="00121F48">
        <w:rPr>
          <w:szCs w:val="22"/>
        </w:rPr>
        <w:t xml:space="preserve"> </w:t>
      </w:r>
      <w:r w:rsidR="002502C4">
        <w:rPr>
          <w:szCs w:val="22"/>
        </w:rPr>
        <w:t>which</w:t>
      </w:r>
      <w:r w:rsidR="00121F48">
        <w:rPr>
          <w:szCs w:val="22"/>
        </w:rPr>
        <w:t xml:space="preserve"> </w:t>
      </w:r>
      <w:r w:rsidR="002502C4">
        <w:rPr>
          <w:szCs w:val="22"/>
        </w:rPr>
        <w:t>to</w:t>
      </w:r>
      <w:r w:rsidR="00121F48">
        <w:rPr>
          <w:szCs w:val="22"/>
        </w:rPr>
        <w:t xml:space="preserve"> </w:t>
      </w:r>
      <w:r w:rsidR="002502C4">
        <w:rPr>
          <w:szCs w:val="22"/>
        </w:rPr>
        <w:t>sell</w:t>
      </w:r>
      <w:r w:rsidR="00121F48">
        <w:rPr>
          <w:szCs w:val="22"/>
        </w:rPr>
        <w:t xml:space="preserve"> </w:t>
      </w:r>
      <w:r w:rsidR="002502C4">
        <w:rPr>
          <w:szCs w:val="22"/>
        </w:rPr>
        <w:t>the</w:t>
      </w:r>
      <w:r w:rsidR="00121F48">
        <w:rPr>
          <w:szCs w:val="22"/>
        </w:rPr>
        <w:t xml:space="preserve"> </w:t>
      </w:r>
      <w:r w:rsidR="002502C4">
        <w:rPr>
          <w:szCs w:val="22"/>
        </w:rPr>
        <w:t>Note</w:t>
      </w:r>
      <w:r w:rsidR="00121F48">
        <w:rPr>
          <w:szCs w:val="22"/>
        </w:rPr>
        <w:t xml:space="preserve"> </w:t>
      </w:r>
      <w:r w:rsidR="002502C4">
        <w:rPr>
          <w:szCs w:val="22"/>
        </w:rPr>
        <w:t>by</w:t>
      </w:r>
      <w:r w:rsidR="00121F48">
        <w:rPr>
          <w:szCs w:val="22"/>
        </w:rPr>
        <w:t xml:space="preserve"> </w:t>
      </w:r>
      <w:r w:rsidR="002502C4">
        <w:rPr>
          <w:szCs w:val="22"/>
        </w:rPr>
        <w:t>private</w:t>
      </w:r>
      <w:r w:rsidR="00121F48">
        <w:rPr>
          <w:szCs w:val="22"/>
        </w:rPr>
        <w:t xml:space="preserve"> </w:t>
      </w:r>
      <w:r w:rsidR="002502C4">
        <w:rPr>
          <w:szCs w:val="22"/>
        </w:rPr>
        <w:t>negotiated</w:t>
      </w:r>
      <w:r w:rsidR="00121F48">
        <w:rPr>
          <w:szCs w:val="22"/>
        </w:rPr>
        <w:t xml:space="preserve"> </w:t>
      </w:r>
      <w:r w:rsidR="002502C4">
        <w:rPr>
          <w:szCs w:val="22"/>
        </w:rPr>
        <w:t>sale,</w:t>
      </w:r>
      <w:r w:rsidR="00121F48">
        <w:rPr>
          <w:szCs w:val="22"/>
        </w:rPr>
        <w:t xml:space="preserve"> </w:t>
      </w:r>
      <w:r w:rsidR="002502C4">
        <w:rPr>
          <w:szCs w:val="22"/>
        </w:rPr>
        <w:t>the</w:t>
      </w:r>
      <w:r w:rsidR="00121F48">
        <w:rPr>
          <w:szCs w:val="22"/>
        </w:rPr>
        <w:t xml:space="preserve"> </w:t>
      </w:r>
      <w:r w:rsidR="002502C4">
        <w:rPr>
          <w:szCs w:val="22"/>
        </w:rPr>
        <w:t>County</w:t>
      </w:r>
      <w:r w:rsidR="00121F48">
        <w:rPr>
          <w:szCs w:val="22"/>
        </w:rPr>
        <w:t xml:space="preserve"> </w:t>
      </w:r>
      <w:r w:rsidR="007E4B21">
        <w:rPr>
          <w:szCs w:val="22"/>
        </w:rPr>
        <w:t>Mayor</w:t>
      </w:r>
      <w:r w:rsidR="00121F48">
        <w:rPr>
          <w:szCs w:val="22"/>
        </w:rPr>
        <w:t xml:space="preserve"> </w:t>
      </w:r>
      <w:r w:rsidR="002502C4">
        <w:rPr>
          <w:szCs w:val="22"/>
        </w:rPr>
        <w:t>shall</w:t>
      </w:r>
      <w:r w:rsidR="00121F48">
        <w:rPr>
          <w:szCs w:val="22"/>
        </w:rPr>
        <w:t xml:space="preserve"> </w:t>
      </w:r>
      <w:r w:rsidR="002502C4">
        <w:rPr>
          <w:szCs w:val="22"/>
        </w:rPr>
        <w:t>first</w:t>
      </w:r>
      <w:r w:rsidR="00121F48">
        <w:rPr>
          <w:szCs w:val="22"/>
        </w:rPr>
        <w:t xml:space="preserve"> </w:t>
      </w:r>
      <w:r w:rsidR="002502C4">
        <w:rPr>
          <w:szCs w:val="22"/>
        </w:rPr>
        <w:t>request</w:t>
      </w:r>
      <w:r w:rsidR="00121F48">
        <w:rPr>
          <w:szCs w:val="22"/>
        </w:rPr>
        <w:t xml:space="preserve"> </w:t>
      </w:r>
      <w:r w:rsidR="002502C4">
        <w:rPr>
          <w:szCs w:val="22"/>
        </w:rPr>
        <w:t>proposals</w:t>
      </w:r>
      <w:r w:rsidR="00121F48">
        <w:rPr>
          <w:szCs w:val="22"/>
        </w:rPr>
        <w:t xml:space="preserve"> </w:t>
      </w:r>
      <w:r w:rsidR="002502C4">
        <w:rPr>
          <w:szCs w:val="22"/>
        </w:rPr>
        <w:t>to</w:t>
      </w:r>
      <w:r w:rsidR="00121F48">
        <w:rPr>
          <w:szCs w:val="22"/>
        </w:rPr>
        <w:t xml:space="preserve"> </w:t>
      </w:r>
      <w:r w:rsidR="002502C4">
        <w:rPr>
          <w:szCs w:val="22"/>
        </w:rPr>
        <w:t>purchase</w:t>
      </w:r>
      <w:r w:rsidR="00121F48">
        <w:rPr>
          <w:szCs w:val="22"/>
        </w:rPr>
        <w:t xml:space="preserve"> </w:t>
      </w:r>
      <w:r w:rsidR="002502C4">
        <w:rPr>
          <w:szCs w:val="22"/>
        </w:rPr>
        <w:t>the</w:t>
      </w:r>
      <w:r w:rsidR="00121F48">
        <w:rPr>
          <w:szCs w:val="22"/>
        </w:rPr>
        <w:t xml:space="preserve"> </w:t>
      </w:r>
      <w:r w:rsidR="002502C4">
        <w:rPr>
          <w:szCs w:val="22"/>
        </w:rPr>
        <w:t>Note</w:t>
      </w:r>
      <w:r w:rsidR="00121F48">
        <w:rPr>
          <w:szCs w:val="22"/>
        </w:rPr>
        <w:t xml:space="preserve"> </w:t>
      </w:r>
      <w:r w:rsidR="002502C4">
        <w:rPr>
          <w:szCs w:val="22"/>
        </w:rPr>
        <w:t>from</w:t>
      </w:r>
      <w:r w:rsidR="00121F48">
        <w:rPr>
          <w:szCs w:val="22"/>
        </w:rPr>
        <w:t xml:space="preserve"> </w:t>
      </w:r>
      <w:r w:rsidR="006767AE">
        <w:rPr>
          <w:szCs w:val="22"/>
        </w:rPr>
        <w:t>financial</w:t>
      </w:r>
      <w:r w:rsidR="00121F48">
        <w:rPr>
          <w:szCs w:val="22"/>
        </w:rPr>
        <w:t xml:space="preserve"> </w:t>
      </w:r>
      <w:r w:rsidR="006767AE">
        <w:rPr>
          <w:szCs w:val="22"/>
        </w:rPr>
        <w:t>institutions,</w:t>
      </w:r>
      <w:r w:rsidR="00121F48">
        <w:rPr>
          <w:szCs w:val="22"/>
        </w:rPr>
        <w:t xml:space="preserve"> </w:t>
      </w:r>
      <w:r w:rsidR="006767AE">
        <w:rPr>
          <w:szCs w:val="22"/>
        </w:rPr>
        <w:t>and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the</w:t>
      </w:r>
      <w:r w:rsidR="00121F48">
        <w:rPr>
          <w:szCs w:val="22"/>
        </w:rPr>
        <w:t xml:space="preserve"> </w:t>
      </w:r>
      <w:r w:rsidR="008112E4">
        <w:rPr>
          <w:szCs w:val="22"/>
        </w:rPr>
        <w:t>County</w:t>
      </w:r>
      <w:r w:rsidR="00121F48">
        <w:rPr>
          <w:szCs w:val="22"/>
        </w:rPr>
        <w:t xml:space="preserve"> </w:t>
      </w:r>
      <w:r w:rsidR="008112E4">
        <w:rPr>
          <w:szCs w:val="22"/>
        </w:rPr>
        <w:t>Mayor</w:t>
      </w:r>
      <w:r w:rsidR="00121F48">
        <w:rPr>
          <w:szCs w:val="22"/>
        </w:rPr>
        <w:t xml:space="preserve"> </w:t>
      </w:r>
      <w:r w:rsidR="006767AE">
        <w:rPr>
          <w:szCs w:val="22"/>
        </w:rPr>
        <w:t>shall</w:t>
      </w:r>
      <w:r w:rsidR="00121F48">
        <w:rPr>
          <w:szCs w:val="22"/>
        </w:rPr>
        <w:t xml:space="preserve"> </w:t>
      </w:r>
      <w:r w:rsidR="006767AE">
        <w:rPr>
          <w:szCs w:val="22"/>
        </w:rPr>
        <w:t>sell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the</w:t>
      </w:r>
      <w:r w:rsidR="00121F48">
        <w:rPr>
          <w:szCs w:val="22"/>
        </w:rPr>
        <w:t xml:space="preserve"> </w:t>
      </w:r>
      <w:r w:rsidR="006767AE">
        <w:rPr>
          <w:szCs w:val="22"/>
        </w:rPr>
        <w:t>Note</w:t>
      </w:r>
      <w:r w:rsidR="00121F48">
        <w:rPr>
          <w:szCs w:val="22"/>
        </w:rPr>
        <w:t xml:space="preserve"> </w:t>
      </w:r>
      <w:r w:rsidR="006767AE">
        <w:rPr>
          <w:szCs w:val="22"/>
        </w:rPr>
        <w:t>to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the</w:t>
      </w:r>
      <w:r w:rsidR="00121F48">
        <w:rPr>
          <w:szCs w:val="22"/>
        </w:rPr>
        <w:t xml:space="preserve"> </w:t>
      </w:r>
      <w:r w:rsidR="006767AE">
        <w:rPr>
          <w:szCs w:val="22"/>
        </w:rPr>
        <w:t>financial</w:t>
      </w:r>
      <w:r w:rsidR="00121F48">
        <w:rPr>
          <w:szCs w:val="22"/>
        </w:rPr>
        <w:t xml:space="preserve"> </w:t>
      </w:r>
      <w:r w:rsidR="006767AE">
        <w:rPr>
          <w:szCs w:val="22"/>
        </w:rPr>
        <w:t>institution,</w:t>
      </w:r>
      <w:r w:rsidR="00121F48">
        <w:rPr>
          <w:szCs w:val="22"/>
        </w:rPr>
        <w:t xml:space="preserve"> </w:t>
      </w:r>
      <w:r w:rsidR="006767AE">
        <w:rPr>
          <w:szCs w:val="22"/>
        </w:rPr>
        <w:t>which</w:t>
      </w:r>
      <w:r w:rsidR="00121F48">
        <w:rPr>
          <w:szCs w:val="22"/>
        </w:rPr>
        <w:t xml:space="preserve"> </w:t>
      </w:r>
      <w:r w:rsidR="006767AE">
        <w:rPr>
          <w:szCs w:val="22"/>
        </w:rPr>
        <w:t>is</w:t>
      </w:r>
      <w:r w:rsidR="00121F48">
        <w:rPr>
          <w:szCs w:val="22"/>
        </w:rPr>
        <w:t xml:space="preserve"> </w:t>
      </w:r>
      <w:r w:rsidR="006767AE">
        <w:rPr>
          <w:szCs w:val="22"/>
        </w:rPr>
        <w:t>herein</w:t>
      </w:r>
      <w:r w:rsidR="00121F48">
        <w:rPr>
          <w:szCs w:val="22"/>
        </w:rPr>
        <w:t xml:space="preserve"> </w:t>
      </w:r>
      <w:r w:rsidR="006767AE">
        <w:rPr>
          <w:szCs w:val="22"/>
        </w:rPr>
        <w:t>referred</w:t>
      </w:r>
      <w:r w:rsidR="00121F48">
        <w:rPr>
          <w:szCs w:val="22"/>
        </w:rPr>
        <w:t xml:space="preserve"> </w:t>
      </w:r>
      <w:r w:rsidR="006767AE">
        <w:rPr>
          <w:szCs w:val="22"/>
        </w:rPr>
        <w:t>to</w:t>
      </w:r>
      <w:r w:rsidR="00121F48">
        <w:rPr>
          <w:szCs w:val="22"/>
        </w:rPr>
        <w:t xml:space="preserve"> </w:t>
      </w:r>
      <w:r w:rsidR="006767AE">
        <w:rPr>
          <w:szCs w:val="22"/>
        </w:rPr>
        <w:t>as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the</w:t>
      </w:r>
      <w:r w:rsidR="00121F48">
        <w:rPr>
          <w:szCs w:val="22"/>
        </w:rPr>
        <w:t xml:space="preserve"> </w:t>
      </w:r>
      <w:r w:rsidR="006767AE">
        <w:rPr>
          <w:szCs w:val="22"/>
        </w:rPr>
        <w:t>Bank,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that</w:t>
      </w:r>
      <w:r w:rsidR="00121F48">
        <w:rPr>
          <w:szCs w:val="22"/>
        </w:rPr>
        <w:t xml:space="preserve"> </w:t>
      </w:r>
      <w:r w:rsidR="006767AE">
        <w:rPr>
          <w:szCs w:val="22"/>
        </w:rPr>
        <w:t>provides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the</w:t>
      </w:r>
      <w:r w:rsidR="00121F48">
        <w:rPr>
          <w:szCs w:val="22"/>
        </w:rPr>
        <w:t xml:space="preserve"> </w:t>
      </w:r>
      <w:r w:rsidR="006767AE">
        <w:rPr>
          <w:szCs w:val="22"/>
        </w:rPr>
        <w:t>proposal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that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the</w:t>
      </w:r>
      <w:r w:rsidR="00121F48">
        <w:rPr>
          <w:szCs w:val="22"/>
        </w:rPr>
        <w:t xml:space="preserve"> </w:t>
      </w:r>
      <w:r w:rsidR="008112E4">
        <w:rPr>
          <w:szCs w:val="22"/>
        </w:rPr>
        <w:t>County</w:t>
      </w:r>
      <w:r w:rsidR="00121F48">
        <w:rPr>
          <w:szCs w:val="22"/>
        </w:rPr>
        <w:t xml:space="preserve"> </w:t>
      </w:r>
      <w:r w:rsidR="008112E4">
        <w:rPr>
          <w:szCs w:val="22"/>
        </w:rPr>
        <w:t>Mayor</w:t>
      </w:r>
      <w:r w:rsidR="00121F48">
        <w:rPr>
          <w:szCs w:val="22"/>
        </w:rPr>
        <w:t xml:space="preserve"> </w:t>
      </w:r>
      <w:r w:rsidR="006767AE">
        <w:rPr>
          <w:szCs w:val="22"/>
        </w:rPr>
        <w:t>determines</w:t>
      </w:r>
      <w:r w:rsidR="00121F48">
        <w:rPr>
          <w:szCs w:val="22"/>
        </w:rPr>
        <w:t xml:space="preserve"> </w:t>
      </w:r>
      <w:r w:rsidR="006767AE">
        <w:rPr>
          <w:szCs w:val="22"/>
        </w:rPr>
        <w:t>is</w:t>
      </w:r>
      <w:r w:rsidR="00121F48">
        <w:rPr>
          <w:szCs w:val="22"/>
        </w:rPr>
        <w:t xml:space="preserve"> </w:t>
      </w:r>
      <w:r w:rsidR="006767AE">
        <w:rPr>
          <w:szCs w:val="22"/>
        </w:rPr>
        <w:t>in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the</w:t>
      </w:r>
      <w:r w:rsidR="00121F48">
        <w:rPr>
          <w:szCs w:val="22"/>
        </w:rPr>
        <w:t xml:space="preserve"> </w:t>
      </w:r>
      <w:r w:rsidR="006767AE">
        <w:rPr>
          <w:szCs w:val="22"/>
        </w:rPr>
        <w:t>best</w:t>
      </w:r>
      <w:r w:rsidR="00121F48">
        <w:rPr>
          <w:szCs w:val="22"/>
        </w:rPr>
        <w:t xml:space="preserve"> </w:t>
      </w:r>
      <w:r w:rsidR="006767AE">
        <w:rPr>
          <w:szCs w:val="22"/>
        </w:rPr>
        <w:t>interests</w:t>
      </w:r>
      <w:r w:rsidR="00121F48">
        <w:rPr>
          <w:szCs w:val="22"/>
        </w:rPr>
        <w:t xml:space="preserve"> </w:t>
      </w:r>
      <w:r w:rsidR="006767AE">
        <w:rPr>
          <w:szCs w:val="22"/>
        </w:rPr>
        <w:t>of</w:t>
      </w:r>
      <w:r w:rsidR="00121F48">
        <w:rPr>
          <w:szCs w:val="22"/>
        </w:rPr>
        <w:t xml:space="preserve"> </w:t>
      </w:r>
      <w:r w:rsidR="006767AE">
        <w:rPr>
          <w:szCs w:val="22"/>
        </w:rPr>
        <w:t>the</w:t>
      </w:r>
      <w:r w:rsidR="00121F48">
        <w:rPr>
          <w:szCs w:val="22"/>
        </w:rPr>
        <w:t xml:space="preserve"> </w:t>
      </w:r>
      <w:r w:rsidR="006767AE">
        <w:rPr>
          <w:szCs w:val="22"/>
        </w:rPr>
        <w:t>County</w:t>
      </w:r>
      <w:r w:rsidR="001D18F7">
        <w:rPr>
          <w:szCs w:val="22"/>
        </w:rPr>
        <w:t>.</w:t>
      </w:r>
      <w:r w:rsidR="00121F48">
        <w:rPr>
          <w:szCs w:val="22"/>
        </w:rPr>
        <w:t xml:space="preserve">  </w:t>
      </w:r>
      <w:r w:rsidR="00B24B12" w:rsidRPr="00183EC9">
        <w:rPr>
          <w:szCs w:val="22"/>
        </w:rPr>
        <w:t>The</w:t>
      </w:r>
      <w:r w:rsidR="00121F48">
        <w:rPr>
          <w:szCs w:val="22"/>
        </w:rPr>
        <w:t xml:space="preserve"> </w:t>
      </w:r>
      <w:r w:rsidR="008112E4">
        <w:rPr>
          <w:szCs w:val="22"/>
        </w:rPr>
        <w:t>County</w:t>
      </w:r>
      <w:r w:rsidR="00121F48">
        <w:rPr>
          <w:szCs w:val="22"/>
        </w:rPr>
        <w:t xml:space="preserve"> </w:t>
      </w:r>
      <w:r w:rsidR="008112E4">
        <w:rPr>
          <w:szCs w:val="22"/>
        </w:rPr>
        <w:t>Mayor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i</w:t>
      </w:r>
      <w:r w:rsidR="00B24B12">
        <w:rPr>
          <w:szCs w:val="22"/>
        </w:rPr>
        <w:t>s</w:t>
      </w:r>
      <w:r w:rsidR="00121F48">
        <w:rPr>
          <w:szCs w:val="22"/>
        </w:rPr>
        <w:t xml:space="preserve"> </w:t>
      </w:r>
      <w:r w:rsidR="00B24B12">
        <w:rPr>
          <w:szCs w:val="22"/>
        </w:rPr>
        <w:t>authorized</w:t>
      </w:r>
      <w:r w:rsidR="00121F48">
        <w:rPr>
          <w:szCs w:val="22"/>
        </w:rPr>
        <w:t xml:space="preserve"> </w:t>
      </w:r>
      <w:r w:rsidR="00B24B12">
        <w:rPr>
          <w:szCs w:val="22"/>
        </w:rPr>
        <w:t>to</w:t>
      </w:r>
      <w:r w:rsidR="00121F48">
        <w:rPr>
          <w:szCs w:val="22"/>
        </w:rPr>
        <w:t xml:space="preserve"> </w:t>
      </w:r>
      <w:r w:rsidR="00B24B12">
        <w:rPr>
          <w:szCs w:val="22"/>
        </w:rPr>
        <w:t>execute</w:t>
      </w:r>
      <w:r w:rsidR="00121F48">
        <w:rPr>
          <w:szCs w:val="22"/>
        </w:rPr>
        <w:t xml:space="preserve"> </w:t>
      </w:r>
      <w:r w:rsidR="00B24B12">
        <w:rPr>
          <w:szCs w:val="22"/>
        </w:rPr>
        <w:t>and</w:t>
      </w:r>
      <w:r w:rsidR="00121F48">
        <w:rPr>
          <w:szCs w:val="22"/>
        </w:rPr>
        <w:t xml:space="preserve"> </w:t>
      </w:r>
      <w:r w:rsidR="00B24B12">
        <w:rPr>
          <w:szCs w:val="22"/>
        </w:rPr>
        <w:t>the</w:t>
      </w:r>
      <w:r w:rsidR="00121F48">
        <w:rPr>
          <w:szCs w:val="22"/>
        </w:rPr>
        <w:t xml:space="preserve"> </w:t>
      </w:r>
      <w:r w:rsidR="003708FA">
        <w:rPr>
          <w:szCs w:val="22"/>
        </w:rPr>
        <w:t>County</w:t>
      </w:r>
      <w:r w:rsidR="00121F48">
        <w:rPr>
          <w:szCs w:val="22"/>
        </w:rPr>
        <w:t xml:space="preserve"> </w:t>
      </w:r>
      <w:r w:rsidR="003708FA">
        <w:rPr>
          <w:szCs w:val="22"/>
        </w:rPr>
        <w:t>Clerk</w:t>
      </w:r>
      <w:r w:rsidR="00121F48">
        <w:rPr>
          <w:szCs w:val="22"/>
        </w:rPr>
        <w:t xml:space="preserve"> </w:t>
      </w:r>
      <w:r w:rsidR="00B24B12">
        <w:rPr>
          <w:szCs w:val="22"/>
        </w:rPr>
        <w:t>to</w:t>
      </w:r>
      <w:r w:rsidR="00121F48">
        <w:rPr>
          <w:szCs w:val="22"/>
        </w:rPr>
        <w:t xml:space="preserve"> </w:t>
      </w:r>
      <w:r w:rsidR="00B24B12">
        <w:rPr>
          <w:szCs w:val="22"/>
        </w:rPr>
        <w:t>attest</w:t>
      </w:r>
      <w:r w:rsidR="00121F48">
        <w:rPr>
          <w:szCs w:val="22"/>
        </w:rPr>
        <w:t xml:space="preserve"> </w:t>
      </w:r>
      <w:r w:rsidR="00B24B12">
        <w:rPr>
          <w:szCs w:val="22"/>
        </w:rPr>
        <w:t>any</w:t>
      </w:r>
      <w:r w:rsidR="00121F48">
        <w:rPr>
          <w:szCs w:val="22"/>
        </w:rPr>
        <w:t xml:space="preserve"> </w:t>
      </w:r>
      <w:r w:rsidR="00B24B12">
        <w:rPr>
          <w:szCs w:val="22"/>
        </w:rPr>
        <w:t>document</w:t>
      </w:r>
      <w:r w:rsidR="00121F48">
        <w:rPr>
          <w:szCs w:val="22"/>
        </w:rPr>
        <w:t xml:space="preserve"> </w:t>
      </w:r>
      <w:r w:rsidR="00B24B12">
        <w:rPr>
          <w:szCs w:val="22"/>
        </w:rPr>
        <w:t>reasonably</w:t>
      </w:r>
      <w:r w:rsidR="00121F48">
        <w:rPr>
          <w:szCs w:val="22"/>
        </w:rPr>
        <w:t xml:space="preserve"> </w:t>
      </w:r>
      <w:r w:rsidR="00B24B12">
        <w:rPr>
          <w:szCs w:val="22"/>
        </w:rPr>
        <w:t>required</w:t>
      </w:r>
      <w:r w:rsidR="00121F48">
        <w:rPr>
          <w:szCs w:val="22"/>
        </w:rPr>
        <w:t xml:space="preserve"> </w:t>
      </w:r>
      <w:r w:rsidR="00B24B12">
        <w:rPr>
          <w:szCs w:val="22"/>
        </w:rPr>
        <w:t>by</w:t>
      </w:r>
      <w:r w:rsidR="00121F48">
        <w:rPr>
          <w:szCs w:val="22"/>
        </w:rPr>
        <w:t xml:space="preserve"> </w:t>
      </w:r>
      <w:r w:rsidR="00B24B12">
        <w:rPr>
          <w:szCs w:val="22"/>
        </w:rPr>
        <w:t>the</w:t>
      </w:r>
      <w:r w:rsidR="00121F48">
        <w:rPr>
          <w:szCs w:val="22"/>
        </w:rPr>
        <w:t xml:space="preserve"> </w:t>
      </w:r>
      <w:r w:rsidR="00B24B12">
        <w:rPr>
          <w:szCs w:val="22"/>
        </w:rPr>
        <w:t>Bank,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providing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the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details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of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the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terms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of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the</w:t>
      </w:r>
      <w:r w:rsidR="00121F48">
        <w:rPr>
          <w:szCs w:val="22"/>
        </w:rPr>
        <w:t xml:space="preserve"> </w:t>
      </w:r>
      <w:r w:rsidR="00B24B12" w:rsidRPr="00183EC9">
        <w:rPr>
          <w:szCs w:val="22"/>
        </w:rPr>
        <w:t>sale</w:t>
      </w:r>
      <w:r w:rsidR="00121F48">
        <w:rPr>
          <w:szCs w:val="22"/>
        </w:rPr>
        <w:t xml:space="preserve"> </w:t>
      </w:r>
      <w:r w:rsidR="009D7B83">
        <w:rPr>
          <w:szCs w:val="22"/>
        </w:rPr>
        <w:t>and</w:t>
      </w:r>
      <w:r w:rsidR="00121F48">
        <w:rPr>
          <w:szCs w:val="22"/>
        </w:rPr>
        <w:t xml:space="preserve"> </w:t>
      </w:r>
      <w:r w:rsidR="009D7B83">
        <w:rPr>
          <w:szCs w:val="22"/>
        </w:rPr>
        <w:t>providing</w:t>
      </w:r>
      <w:r w:rsidR="00121F48">
        <w:rPr>
          <w:szCs w:val="22"/>
        </w:rPr>
        <w:t xml:space="preserve"> </w:t>
      </w:r>
      <w:r w:rsidR="00101B1D">
        <w:rPr>
          <w:szCs w:val="22"/>
        </w:rPr>
        <w:t>for</w:t>
      </w:r>
      <w:r w:rsidR="00121F48">
        <w:rPr>
          <w:szCs w:val="22"/>
        </w:rPr>
        <w:t xml:space="preserve"> </w:t>
      </w:r>
      <w:r w:rsidR="00101B1D">
        <w:rPr>
          <w:szCs w:val="22"/>
        </w:rPr>
        <w:t>such</w:t>
      </w:r>
      <w:r w:rsidR="00121F48">
        <w:rPr>
          <w:szCs w:val="22"/>
        </w:rPr>
        <w:t xml:space="preserve"> </w:t>
      </w:r>
      <w:r w:rsidR="00101B1D">
        <w:rPr>
          <w:szCs w:val="22"/>
        </w:rPr>
        <w:t>covenants</w:t>
      </w:r>
      <w:r w:rsidR="00121F48">
        <w:rPr>
          <w:szCs w:val="22"/>
        </w:rPr>
        <w:t xml:space="preserve"> </w:t>
      </w:r>
      <w:r w:rsidR="00101B1D">
        <w:rPr>
          <w:szCs w:val="22"/>
        </w:rPr>
        <w:t>as</w:t>
      </w:r>
      <w:r w:rsidR="00121F48">
        <w:rPr>
          <w:szCs w:val="22"/>
        </w:rPr>
        <w:t xml:space="preserve"> </w:t>
      </w:r>
      <w:r w:rsidR="00101B1D">
        <w:rPr>
          <w:szCs w:val="22"/>
        </w:rPr>
        <w:t>may</w:t>
      </w:r>
      <w:r w:rsidR="00121F48">
        <w:rPr>
          <w:szCs w:val="22"/>
        </w:rPr>
        <w:t xml:space="preserve"> </w:t>
      </w:r>
      <w:r w:rsidR="00101B1D">
        <w:rPr>
          <w:szCs w:val="22"/>
        </w:rPr>
        <w:t>be</w:t>
      </w:r>
      <w:r w:rsidR="00121F48">
        <w:rPr>
          <w:szCs w:val="22"/>
        </w:rPr>
        <w:t xml:space="preserve"> </w:t>
      </w:r>
      <w:r w:rsidR="00101B1D">
        <w:rPr>
          <w:szCs w:val="22"/>
        </w:rPr>
        <w:t>reasonably</w:t>
      </w:r>
      <w:r w:rsidR="00121F48">
        <w:rPr>
          <w:szCs w:val="22"/>
        </w:rPr>
        <w:t xml:space="preserve"> </w:t>
      </w:r>
      <w:r w:rsidR="00101B1D">
        <w:rPr>
          <w:szCs w:val="22"/>
        </w:rPr>
        <w:t>required</w:t>
      </w:r>
      <w:r w:rsidR="00121F48">
        <w:rPr>
          <w:szCs w:val="22"/>
        </w:rPr>
        <w:t xml:space="preserve"> </w:t>
      </w:r>
      <w:r w:rsidR="00101B1D">
        <w:rPr>
          <w:szCs w:val="22"/>
        </w:rPr>
        <w:t>by</w:t>
      </w:r>
      <w:r w:rsidR="00121F48">
        <w:rPr>
          <w:szCs w:val="22"/>
        </w:rPr>
        <w:t xml:space="preserve"> </w:t>
      </w:r>
      <w:r w:rsidR="00101B1D">
        <w:rPr>
          <w:szCs w:val="22"/>
        </w:rPr>
        <w:t>the</w:t>
      </w:r>
      <w:r w:rsidR="00121F48">
        <w:rPr>
          <w:szCs w:val="22"/>
        </w:rPr>
        <w:t xml:space="preserve"> </w:t>
      </w:r>
      <w:r w:rsidR="00101B1D">
        <w:rPr>
          <w:szCs w:val="22"/>
        </w:rPr>
        <w:t>Bank</w:t>
      </w:r>
      <w:r w:rsidR="00121F48">
        <w:rPr>
          <w:szCs w:val="22"/>
        </w:rPr>
        <w:t xml:space="preserve"> </w:t>
      </w:r>
      <w:r w:rsidR="00101B1D">
        <w:rPr>
          <w:szCs w:val="22"/>
        </w:rPr>
        <w:t>as</w:t>
      </w:r>
      <w:r w:rsidR="00121F48">
        <w:rPr>
          <w:szCs w:val="22"/>
        </w:rPr>
        <w:t xml:space="preserve"> </w:t>
      </w:r>
      <w:r w:rsidR="00101B1D">
        <w:rPr>
          <w:szCs w:val="22"/>
        </w:rPr>
        <w:t>determined</w:t>
      </w:r>
      <w:r w:rsidR="00121F48">
        <w:rPr>
          <w:szCs w:val="22"/>
        </w:rPr>
        <w:t xml:space="preserve"> </w:t>
      </w:r>
      <w:r w:rsidR="00101B1D">
        <w:rPr>
          <w:szCs w:val="22"/>
        </w:rPr>
        <w:t>by</w:t>
      </w:r>
      <w:r w:rsidR="00121F48">
        <w:rPr>
          <w:szCs w:val="22"/>
        </w:rPr>
        <w:t xml:space="preserve"> </w:t>
      </w:r>
      <w:r w:rsidR="00101B1D">
        <w:rPr>
          <w:szCs w:val="22"/>
        </w:rPr>
        <w:t>the</w:t>
      </w:r>
      <w:r w:rsidR="00121F48">
        <w:rPr>
          <w:szCs w:val="22"/>
        </w:rPr>
        <w:t xml:space="preserve"> </w:t>
      </w:r>
      <w:r w:rsidR="008112E4">
        <w:rPr>
          <w:szCs w:val="22"/>
        </w:rPr>
        <w:t>County</w:t>
      </w:r>
      <w:r w:rsidR="00121F48">
        <w:rPr>
          <w:szCs w:val="22"/>
        </w:rPr>
        <w:t xml:space="preserve"> </w:t>
      </w:r>
      <w:r w:rsidR="008112E4">
        <w:rPr>
          <w:szCs w:val="22"/>
        </w:rPr>
        <w:t>Mayor</w:t>
      </w:r>
      <w:r w:rsidR="007E4B21">
        <w:rPr>
          <w:szCs w:val="22"/>
        </w:rPr>
        <w:t>.</w:t>
      </w:r>
    </w:p>
    <w:p w14:paraId="57322B18" w14:textId="77777777" w:rsidR="001D18F7" w:rsidRPr="001D18F7" w:rsidRDefault="001D18F7" w:rsidP="001D18F7">
      <w:pPr>
        <w:pStyle w:val="BodyTextIndent"/>
      </w:pPr>
    </w:p>
    <w:p w14:paraId="3AAC1FA5" w14:textId="4D38A179" w:rsidR="00E94BF1" w:rsidRDefault="00AE416A" w:rsidP="00E94BF1">
      <w:pPr>
        <w:pStyle w:val="Heading2"/>
        <w:widowControl/>
        <w:spacing w:after="0"/>
        <w:ind w:firstLine="720"/>
      </w:pPr>
      <w:r>
        <w:t>(b)</w:t>
      </w:r>
      <w:r>
        <w:tab/>
      </w:r>
      <w:r w:rsidR="00D12F58">
        <w:t>T</w:t>
      </w:r>
      <w:r w:rsidR="00E94BF1">
        <w:t>he</w:t>
      </w:r>
      <w:r w:rsidR="00121F48">
        <w:t xml:space="preserve"> </w:t>
      </w:r>
      <w:r w:rsidR="008112E4">
        <w:t>County</w:t>
      </w:r>
      <w:r w:rsidR="00121F48">
        <w:t xml:space="preserve"> </w:t>
      </w:r>
      <w:r w:rsidR="008112E4">
        <w:t>Mayor</w:t>
      </w:r>
      <w:r w:rsidR="00121F48">
        <w:t xml:space="preserve"> </w:t>
      </w:r>
      <w:r w:rsidR="00E94BF1">
        <w:t>is</w:t>
      </w:r>
      <w:r w:rsidR="00121F48">
        <w:t xml:space="preserve"> </w:t>
      </w:r>
      <w:r w:rsidR="00D12F58">
        <w:t>further</w:t>
      </w:r>
      <w:r w:rsidR="00121F48">
        <w:t xml:space="preserve"> </w:t>
      </w:r>
      <w:r w:rsidR="00E94BF1">
        <w:t>authorized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establish</w:t>
      </w:r>
      <w:r w:rsidR="00121F48">
        <w:t xml:space="preserve"> </w:t>
      </w:r>
      <w:r w:rsidR="00E94BF1">
        <w:t>a</w:t>
      </w:r>
      <w:r w:rsidR="00121F48">
        <w:t xml:space="preserve"> </w:t>
      </w:r>
      <w:r w:rsidR="00E94BF1">
        <w:t>series</w:t>
      </w:r>
      <w:r w:rsidR="00121F48">
        <w:t xml:space="preserve"> </w:t>
      </w:r>
      <w:r w:rsidR="00E94BF1">
        <w:t>designation</w:t>
      </w:r>
      <w:r w:rsidR="00121F48">
        <w:t xml:space="preserve"> </w:t>
      </w:r>
      <w:r w:rsidR="00CD6B8F">
        <w:t>for</w:t>
      </w:r>
      <w:r w:rsidR="00121F48">
        <w:t xml:space="preserve"> </w:t>
      </w:r>
      <w:r w:rsidR="00CD6B8F">
        <w:t>the</w:t>
      </w:r>
      <w:r w:rsidR="00121F48">
        <w:t xml:space="preserve"> </w:t>
      </w:r>
      <w:r w:rsidR="00CD6B8F">
        <w:t>Note</w:t>
      </w:r>
      <w:r w:rsidR="00E94BF1">
        <w:t>;</w:t>
      </w:r>
      <w:r w:rsidR="00121F48">
        <w:t xml:space="preserve"> </w:t>
      </w:r>
      <w:r w:rsidR="00D96CA1">
        <w:t>to</w:t>
      </w:r>
      <w:r w:rsidR="00121F48">
        <w:t xml:space="preserve"> </w:t>
      </w:r>
      <w:r w:rsidR="00D96CA1">
        <w:t>include</w:t>
      </w:r>
      <w:r w:rsidR="00121F48">
        <w:t xml:space="preserve"> </w:t>
      </w:r>
      <w:r w:rsidR="00D96CA1">
        <w:t>such</w:t>
      </w:r>
      <w:r w:rsidR="00121F48">
        <w:t xml:space="preserve"> </w:t>
      </w:r>
      <w:r w:rsidR="00D96CA1">
        <w:t>adjustments</w:t>
      </w:r>
      <w:r w:rsidR="00121F48">
        <w:t xml:space="preserve"> </w:t>
      </w:r>
      <w:r w:rsidR="00D96CA1">
        <w:t>in</w:t>
      </w:r>
      <w:r w:rsidR="00121F48">
        <w:t xml:space="preserve"> </w:t>
      </w:r>
      <w:r w:rsidR="00D96CA1">
        <w:t>the</w:t>
      </w:r>
      <w:r w:rsidR="00121F48">
        <w:t xml:space="preserve"> </w:t>
      </w:r>
      <w:r w:rsidR="008F40DA">
        <w:t>interest</w:t>
      </w:r>
      <w:r w:rsidR="00121F48">
        <w:t xml:space="preserve"> </w:t>
      </w:r>
      <w:r w:rsidR="008F40DA">
        <w:t>rate</w:t>
      </w:r>
      <w:r w:rsidR="00121F48">
        <w:t xml:space="preserve"> </w:t>
      </w:r>
      <w:r w:rsidR="008F40DA">
        <w:t>on</w:t>
      </w:r>
      <w:r w:rsidR="00121F48">
        <w:t xml:space="preserve"> </w:t>
      </w:r>
      <w:r w:rsidR="008F40DA">
        <w:t>the</w:t>
      </w:r>
      <w:r w:rsidR="00121F48">
        <w:t xml:space="preserve"> </w:t>
      </w:r>
      <w:r w:rsidR="00D96CA1">
        <w:t>Note</w:t>
      </w:r>
      <w:r w:rsidR="00121F48">
        <w:t xml:space="preserve"> </w:t>
      </w:r>
      <w:r w:rsidR="00D96CA1">
        <w:t>as</w:t>
      </w:r>
      <w:r w:rsidR="00121F48">
        <w:t xml:space="preserve"> </w:t>
      </w:r>
      <w:r w:rsidR="00D96CA1">
        <w:t>may</w:t>
      </w:r>
      <w:r w:rsidR="00121F48">
        <w:t xml:space="preserve"> </w:t>
      </w:r>
      <w:r w:rsidR="00D96CA1">
        <w:t>be</w:t>
      </w:r>
      <w:r w:rsidR="00121F48">
        <w:t xml:space="preserve"> </w:t>
      </w:r>
      <w:r w:rsidR="00D96CA1">
        <w:t>required</w:t>
      </w:r>
      <w:r w:rsidR="00121F48">
        <w:t xml:space="preserve"> </w:t>
      </w:r>
      <w:r w:rsidR="00D96CA1">
        <w:t>by</w:t>
      </w:r>
      <w:r w:rsidR="00121F48">
        <w:t xml:space="preserve"> </w:t>
      </w:r>
      <w:r w:rsidR="00D96CA1">
        <w:t>the</w:t>
      </w:r>
      <w:r w:rsidR="00121F48">
        <w:t xml:space="preserve"> </w:t>
      </w:r>
      <w:r w:rsidR="00D96CA1">
        <w:t>Bank</w:t>
      </w:r>
      <w:r w:rsidR="00121F48">
        <w:t xml:space="preserve"> </w:t>
      </w:r>
      <w:r w:rsidR="00D96CA1">
        <w:t>due</w:t>
      </w:r>
      <w:r w:rsidR="00121F48">
        <w:t xml:space="preserve"> </w:t>
      </w:r>
      <w:r w:rsidR="00D96CA1">
        <w:t>to</w:t>
      </w:r>
      <w:r w:rsidR="00121F48">
        <w:t xml:space="preserve"> </w:t>
      </w:r>
      <w:r w:rsidR="00D96CA1">
        <w:t>changes</w:t>
      </w:r>
      <w:r w:rsidR="00121F48">
        <w:t xml:space="preserve"> </w:t>
      </w:r>
      <w:r w:rsidR="00D96CA1">
        <w:t>in</w:t>
      </w:r>
      <w:r w:rsidR="00121F48">
        <w:t xml:space="preserve"> </w:t>
      </w:r>
      <w:r w:rsidR="00D96CA1">
        <w:t>tax</w:t>
      </w:r>
      <w:r w:rsidR="00121F48">
        <w:t xml:space="preserve"> </w:t>
      </w:r>
      <w:r w:rsidR="00D96CA1">
        <w:t>status</w:t>
      </w:r>
      <w:r w:rsidR="00121F48">
        <w:t xml:space="preserve"> </w:t>
      </w:r>
      <w:r w:rsidR="00D96CA1">
        <w:t>or</w:t>
      </w:r>
      <w:r w:rsidR="00121F48">
        <w:t xml:space="preserve"> </w:t>
      </w:r>
      <w:r w:rsidR="00D96CA1">
        <w:t>regulatory</w:t>
      </w:r>
      <w:r w:rsidR="00121F48">
        <w:t xml:space="preserve"> </w:t>
      </w:r>
      <w:r w:rsidR="00D96CA1">
        <w:t>changes;</w:t>
      </w:r>
      <w:r w:rsidR="00121F48">
        <w:t xml:space="preserve"> </w:t>
      </w:r>
      <w:r w:rsidR="00EB397B">
        <w:t>to</w:t>
      </w:r>
      <w:r w:rsidR="00121F48">
        <w:t xml:space="preserve"> </w:t>
      </w:r>
      <w:r w:rsidR="00EB397B">
        <w:t>issue</w:t>
      </w:r>
      <w:r w:rsidR="00121F48">
        <w:t xml:space="preserve"> </w:t>
      </w:r>
      <w:r w:rsidR="00EB397B">
        <w:t>the</w:t>
      </w:r>
      <w:r w:rsidR="00121F48">
        <w:t xml:space="preserve"> </w:t>
      </w:r>
      <w:r w:rsidR="00EB397B">
        <w:t>Note</w:t>
      </w:r>
      <w:r w:rsidR="00121F48">
        <w:t xml:space="preserve"> </w:t>
      </w:r>
      <w:r w:rsidR="00EB397B">
        <w:t>with</w:t>
      </w:r>
      <w:r w:rsidR="00121F48">
        <w:t xml:space="preserve"> </w:t>
      </w:r>
      <w:r w:rsidR="00EB397B">
        <w:t>an</w:t>
      </w:r>
      <w:r w:rsidR="00121F48">
        <w:t xml:space="preserve"> </w:t>
      </w:r>
      <w:r w:rsidR="00EB397B">
        <w:t>interest</w:t>
      </w:r>
      <w:r w:rsidR="00121F48">
        <w:t xml:space="preserve"> </w:t>
      </w:r>
      <w:r w:rsidR="00EB397B">
        <w:t>rate</w:t>
      </w:r>
      <w:r w:rsidR="00121F48">
        <w:t xml:space="preserve"> </w:t>
      </w:r>
      <w:r w:rsidR="00EB397B">
        <w:t>that</w:t>
      </w:r>
      <w:r w:rsidR="00121F48">
        <w:t xml:space="preserve"> </w:t>
      </w:r>
      <w:r w:rsidR="00EB397B">
        <w:t>resets</w:t>
      </w:r>
      <w:r w:rsidR="00121F48">
        <w:t xml:space="preserve"> </w:t>
      </w:r>
      <w:r w:rsidR="00EB397B">
        <w:t>on</w:t>
      </w:r>
      <w:r w:rsidR="00121F48">
        <w:t xml:space="preserve"> </w:t>
      </w:r>
      <w:r w:rsidR="00EB397B">
        <w:t>a</w:t>
      </w:r>
      <w:r w:rsidR="00121F48">
        <w:t xml:space="preserve"> </w:t>
      </w:r>
      <w:r w:rsidR="000A53E1">
        <w:t>monthly</w:t>
      </w:r>
      <w:r w:rsidR="00121F48">
        <w:t xml:space="preserve"> </w:t>
      </w:r>
      <w:r w:rsidR="000A53E1">
        <w:t>basis,</w:t>
      </w:r>
      <w:r w:rsidR="00121F48">
        <w:t xml:space="preserve"> </w:t>
      </w:r>
      <w:r w:rsidR="00C22DC7">
        <w:t>to issue the note as a draw down note</w:t>
      </w:r>
      <w:r w:rsidR="001123C0">
        <w:t xml:space="preserve">, </w:t>
      </w:r>
      <w:r w:rsidR="00E94BF1">
        <w:t>to</w:t>
      </w:r>
      <w:r w:rsidR="00121F48">
        <w:t xml:space="preserve"> </w:t>
      </w:r>
      <w:r w:rsidR="00E94BF1">
        <w:t>cause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be</w:t>
      </w:r>
      <w:r w:rsidR="00121F48">
        <w:t xml:space="preserve"> </w:t>
      </w:r>
      <w:r w:rsidR="00E94BF1">
        <w:t>sold</w:t>
      </w:r>
      <w:r w:rsidR="00121F48">
        <w:t xml:space="preserve"> </w:t>
      </w:r>
      <w:r w:rsidR="00E94BF1">
        <w:t>a</w:t>
      </w:r>
      <w:r w:rsidR="00101B1D">
        <w:t>n</w:t>
      </w:r>
      <w:r w:rsidR="00121F48">
        <w:t xml:space="preserve"> </w:t>
      </w:r>
      <w:r w:rsidR="00101B1D">
        <w:t>aggregate</w:t>
      </w:r>
      <w:r w:rsidR="00121F48">
        <w:t xml:space="preserve"> </w:t>
      </w:r>
      <w:r w:rsidR="00101B1D">
        <w:t>principal</w:t>
      </w:r>
      <w:r w:rsidR="00121F48">
        <w:t xml:space="preserve"> </w:t>
      </w:r>
      <w:r w:rsidR="00101B1D">
        <w:t>amount</w:t>
      </w:r>
      <w:r w:rsidR="00121F48">
        <w:t xml:space="preserve"> </w:t>
      </w:r>
      <w:r w:rsidR="00101B1D">
        <w:t>less</w:t>
      </w:r>
      <w:r w:rsidR="00121F48">
        <w:t xml:space="preserve"> </w:t>
      </w:r>
      <w:r w:rsidR="00101B1D">
        <w:t>than</w:t>
      </w:r>
      <w:r w:rsidR="00121F48">
        <w:t xml:space="preserve"> </w:t>
      </w:r>
      <w:r w:rsidR="00101B1D">
        <w:t>that</w:t>
      </w:r>
      <w:r w:rsidR="00121F48">
        <w:t xml:space="preserve"> </w:t>
      </w:r>
      <w:r w:rsidR="00101B1D">
        <w:t>authorized</w:t>
      </w:r>
      <w:r w:rsidR="00121F48">
        <w:t xml:space="preserve"> </w:t>
      </w:r>
      <w:r w:rsidR="00232F6B">
        <w:t>in</w:t>
      </w:r>
      <w:r w:rsidR="00121F48">
        <w:t xml:space="preserve"> </w:t>
      </w:r>
      <w:r w:rsidR="00232F6B">
        <w:t>Section</w:t>
      </w:r>
      <w:r w:rsidR="00121F48">
        <w:t xml:space="preserve"> </w:t>
      </w:r>
      <w:r w:rsidR="00232F6B">
        <w:t>4</w:t>
      </w:r>
      <w:r w:rsidR="00121F48">
        <w:t xml:space="preserve"> </w:t>
      </w:r>
      <w:r w:rsidR="00232F6B">
        <w:t>hereof;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101B1D">
        <w:t>establish</w:t>
      </w:r>
      <w:r w:rsidR="00121F48">
        <w:t xml:space="preserve"> </w:t>
      </w:r>
      <w:r w:rsidR="00101B1D">
        <w:t>the</w:t>
      </w:r>
      <w:r w:rsidR="00121F48">
        <w:t xml:space="preserve"> </w:t>
      </w:r>
      <w:r w:rsidR="00101B1D">
        <w:t>maturity</w:t>
      </w:r>
      <w:r w:rsidR="00121F48">
        <w:t xml:space="preserve"> </w:t>
      </w:r>
      <w:r w:rsidR="00101B1D">
        <w:t>date</w:t>
      </w:r>
      <w:r w:rsidR="00121F48">
        <w:t xml:space="preserve"> </w:t>
      </w:r>
      <w:r w:rsidR="00101B1D">
        <w:t>and</w:t>
      </w:r>
      <w:r w:rsidR="00AF713D">
        <w:t xml:space="preserve"> any</w:t>
      </w:r>
      <w:r w:rsidR="00121F48">
        <w:t xml:space="preserve"> </w:t>
      </w:r>
      <w:r w:rsidR="00101B1D">
        <w:t>mandatory</w:t>
      </w:r>
      <w:r w:rsidR="00121F48">
        <w:t xml:space="preserve"> </w:t>
      </w:r>
      <w:r w:rsidR="00101B1D">
        <w:t>redemption</w:t>
      </w:r>
      <w:r w:rsidR="00121F48">
        <w:t xml:space="preserve"> </w:t>
      </w:r>
      <w:r w:rsidR="00101B1D">
        <w:t>schedule</w:t>
      </w:r>
      <w:r w:rsidR="00121F48">
        <w:t xml:space="preserve"> </w:t>
      </w:r>
      <w:r w:rsidR="00CD6B8F">
        <w:t>for</w:t>
      </w:r>
      <w:r w:rsidR="00121F48">
        <w:t xml:space="preserve"> </w:t>
      </w:r>
      <w:r w:rsidR="00CD6B8F">
        <w:t>the</w:t>
      </w:r>
      <w:r w:rsidR="00121F48">
        <w:t xml:space="preserve"> </w:t>
      </w:r>
      <w:r w:rsidR="00CD6B8F">
        <w:t>Note</w:t>
      </w:r>
      <w:r w:rsidR="00121F48">
        <w:t xml:space="preserve"> </w:t>
      </w:r>
      <w:r w:rsidR="00101B1D">
        <w:t>subject</w:t>
      </w:r>
      <w:r w:rsidR="00121F48">
        <w:t xml:space="preserve"> </w:t>
      </w:r>
      <w:r w:rsidR="00101B1D">
        <w:t>to</w:t>
      </w:r>
      <w:r w:rsidR="00121F48">
        <w:t xml:space="preserve"> </w:t>
      </w:r>
      <w:r w:rsidR="00101B1D">
        <w:t>limits</w:t>
      </w:r>
      <w:r w:rsidR="00121F48">
        <w:t xml:space="preserve"> </w:t>
      </w:r>
      <w:r w:rsidR="00101B1D">
        <w:t>in</w:t>
      </w:r>
      <w:r w:rsidR="00121F48">
        <w:t xml:space="preserve"> </w:t>
      </w:r>
      <w:r w:rsidR="00101B1D">
        <w:t>Section</w:t>
      </w:r>
      <w:r w:rsidR="00121F48">
        <w:t xml:space="preserve"> </w:t>
      </w:r>
      <w:r w:rsidR="00101B1D">
        <w:t>4</w:t>
      </w:r>
      <w:r w:rsidR="00CD6B8F">
        <w:t>;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change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E94BF1">
        <w:t>interest</w:t>
      </w:r>
      <w:r w:rsidR="00121F48">
        <w:t xml:space="preserve"> </w:t>
      </w:r>
      <w:r w:rsidR="00E94BF1">
        <w:t>payment</w:t>
      </w:r>
      <w:r w:rsidR="00121F48">
        <w:t xml:space="preserve"> </w:t>
      </w:r>
      <w:r w:rsidR="00E94BF1">
        <w:t>dates</w:t>
      </w:r>
      <w:r w:rsidR="00121F48">
        <w:t xml:space="preserve"> </w:t>
      </w:r>
      <w:r w:rsidR="00E94BF1">
        <w:t>on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340FE1">
        <w:t>Note</w:t>
      </w:r>
      <w:r w:rsidR="00E94BF1">
        <w:t>;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modify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E94BF1">
        <w:t>redemption</w:t>
      </w:r>
      <w:r w:rsidR="00121F48">
        <w:t xml:space="preserve"> </w:t>
      </w:r>
      <w:r w:rsidR="00E94BF1">
        <w:t>provisions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provide</w:t>
      </w:r>
      <w:r w:rsidR="00121F48">
        <w:t xml:space="preserve"> </w:t>
      </w:r>
      <w:r w:rsidR="00E94BF1">
        <w:t>that</w:t>
      </w:r>
      <w:r w:rsidR="00121F48">
        <w:t xml:space="preserve"> </w:t>
      </w:r>
      <w:r w:rsidR="00E94BF1">
        <w:t>all</w:t>
      </w:r>
      <w:r w:rsidR="00121F48">
        <w:t xml:space="preserve"> </w:t>
      </w:r>
      <w:r w:rsidR="00E94BF1">
        <w:t>or</w:t>
      </w:r>
      <w:r w:rsidR="00121F48">
        <w:t xml:space="preserve"> </w:t>
      </w:r>
      <w:r w:rsidR="00E94BF1">
        <w:t>a</w:t>
      </w:r>
      <w:r w:rsidR="00121F48">
        <w:t xml:space="preserve"> </w:t>
      </w:r>
      <w:r w:rsidR="00E94BF1">
        <w:t>portion</w:t>
      </w:r>
      <w:r w:rsidR="00121F48">
        <w:t xml:space="preserve"> </w:t>
      </w:r>
      <w:r w:rsidR="00E94BF1">
        <w:t>of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CC6667">
        <w:t>Note</w:t>
      </w:r>
      <w:r w:rsidR="00121F48">
        <w:t xml:space="preserve"> </w:t>
      </w:r>
      <w:r w:rsidR="00CC6667">
        <w:t>is</w:t>
      </w:r>
      <w:r w:rsidR="00121F48">
        <w:t xml:space="preserve"> </w:t>
      </w:r>
      <w:r w:rsidR="00E94BF1">
        <w:t>not</w:t>
      </w:r>
      <w:r w:rsidR="00121F48">
        <w:t xml:space="preserve"> </w:t>
      </w:r>
      <w:r w:rsidR="00232F6B">
        <w:t>subject</w:t>
      </w:r>
      <w:r w:rsidR="00121F48">
        <w:t xml:space="preserve"> </w:t>
      </w:r>
      <w:r w:rsidR="00232F6B">
        <w:t>to</w:t>
      </w:r>
      <w:r w:rsidR="00121F48">
        <w:t xml:space="preserve"> </w:t>
      </w:r>
      <w:r w:rsidR="00232F6B">
        <w:t>optional</w:t>
      </w:r>
      <w:r w:rsidR="00121F48">
        <w:t xml:space="preserve"> </w:t>
      </w:r>
      <w:r w:rsidR="00232F6B">
        <w:t>redemption;</w:t>
      </w:r>
      <w:r w:rsidR="00121F48">
        <w:t xml:space="preserve"> </w:t>
      </w:r>
      <w:r w:rsidR="00E94BF1">
        <w:t>and</w:t>
      </w:r>
      <w:r w:rsidR="00121F48">
        <w:t xml:space="preserve"> </w:t>
      </w:r>
      <w:r w:rsidR="00E94BF1">
        <w:t>if</w:t>
      </w:r>
      <w:r w:rsidR="00121F48">
        <w:t xml:space="preserve"> </w:t>
      </w:r>
      <w:r w:rsidR="00E94BF1">
        <w:t>subject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optional</w:t>
      </w:r>
      <w:r w:rsidR="00121F48">
        <w:t xml:space="preserve"> </w:t>
      </w:r>
      <w:r w:rsidR="00E94BF1">
        <w:t>redemption,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provide</w:t>
      </w:r>
      <w:r w:rsidR="00121F48">
        <w:t xml:space="preserve"> </w:t>
      </w:r>
      <w:r w:rsidR="00E94BF1">
        <w:t>for</w:t>
      </w:r>
      <w:r w:rsidR="00121F48">
        <w:t xml:space="preserve"> </w:t>
      </w:r>
      <w:r w:rsidR="00E94BF1">
        <w:t>a</w:t>
      </w:r>
      <w:r w:rsidR="00121F48">
        <w:t xml:space="preserve"> </w:t>
      </w:r>
      <w:r w:rsidR="00E94BF1">
        <w:t>redemption</w:t>
      </w:r>
      <w:r w:rsidR="00121F48">
        <w:t xml:space="preserve"> </w:t>
      </w:r>
      <w:r w:rsidR="00E94BF1">
        <w:t>premium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be</w:t>
      </w:r>
      <w:r w:rsidR="00121F48">
        <w:t xml:space="preserve"> </w:t>
      </w:r>
      <w:r w:rsidR="00E94BF1">
        <w:t>paid</w:t>
      </w:r>
      <w:r w:rsidR="00121F48">
        <w:t xml:space="preserve"> </w:t>
      </w:r>
      <w:r w:rsidR="00E94BF1">
        <w:t>on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340FE1">
        <w:t>Note</w:t>
      </w:r>
      <w:r w:rsidR="00121F48">
        <w:t xml:space="preserve"> </w:t>
      </w:r>
      <w:r w:rsidR="00E94BF1">
        <w:t>of</w:t>
      </w:r>
      <w:r w:rsidR="00121F48">
        <w:t xml:space="preserve"> </w:t>
      </w:r>
      <w:r w:rsidR="00E94BF1">
        <w:t>not</w:t>
      </w:r>
      <w:r w:rsidR="00121F48">
        <w:t xml:space="preserve"> </w:t>
      </w:r>
      <w:r w:rsidR="00E94BF1">
        <w:t>greater</w:t>
      </w:r>
      <w:r w:rsidR="00121F48">
        <w:t xml:space="preserve"> </w:t>
      </w:r>
      <w:r w:rsidR="00E94BF1">
        <w:t>than</w:t>
      </w:r>
      <w:r w:rsidR="00121F48">
        <w:t xml:space="preserve"> </w:t>
      </w:r>
      <w:r w:rsidR="00E94BF1">
        <w:t>101%</w:t>
      </w:r>
      <w:r w:rsidR="00121F48">
        <w:t xml:space="preserve"> </w:t>
      </w:r>
      <w:r w:rsidR="00E94BF1">
        <w:t>of</w:t>
      </w:r>
      <w:r w:rsidR="00121F48">
        <w:t xml:space="preserve"> </w:t>
      </w:r>
      <w:r w:rsidR="00E94BF1">
        <w:t>par</w:t>
      </w:r>
      <w:r w:rsidR="00121F48">
        <w:t xml:space="preserve"> </w:t>
      </w:r>
      <w:r w:rsidR="00E94BF1">
        <w:t>if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CC6667">
        <w:t>Note</w:t>
      </w:r>
      <w:r w:rsidR="00121F48">
        <w:t xml:space="preserve"> </w:t>
      </w:r>
      <w:r w:rsidR="00CC6667">
        <w:t>is</w:t>
      </w:r>
      <w:r w:rsidR="00121F48">
        <w:t xml:space="preserve"> </w:t>
      </w:r>
      <w:r w:rsidR="00E94BF1">
        <w:t>originally</w:t>
      </w:r>
      <w:r w:rsidR="00121F48">
        <w:t xml:space="preserve"> </w:t>
      </w:r>
      <w:r w:rsidR="00E94BF1">
        <w:t>sold</w:t>
      </w:r>
      <w:r w:rsidR="00121F48">
        <w:t xml:space="preserve"> </w:t>
      </w:r>
      <w:r w:rsidR="00E94BF1">
        <w:t>at</w:t>
      </w:r>
      <w:r w:rsidR="00121F48">
        <w:t xml:space="preserve"> </w:t>
      </w:r>
      <w:r w:rsidR="00E94BF1">
        <w:t>par.</w:t>
      </w:r>
    </w:p>
    <w:p w14:paraId="7846D44E" w14:textId="77777777" w:rsidR="00E94BF1" w:rsidRDefault="00E94BF1" w:rsidP="00E94BF1">
      <w:pPr>
        <w:pStyle w:val="BodyTextIndent"/>
        <w:rPr>
          <w:sz w:val="22"/>
        </w:rPr>
      </w:pPr>
    </w:p>
    <w:p w14:paraId="504BAC98" w14:textId="6748B422" w:rsidR="00E94BF1" w:rsidRDefault="00AE416A" w:rsidP="006A398F">
      <w:pPr>
        <w:pStyle w:val="Heading2"/>
        <w:spacing w:after="0"/>
        <w:ind w:firstLine="720"/>
        <w:rPr>
          <w:rFonts w:eastAsia="Calibri"/>
          <w:bCs/>
          <w:iCs/>
          <w:szCs w:val="22"/>
        </w:rPr>
      </w:pPr>
      <w:r>
        <w:t>(c</w:t>
      </w:r>
      <w:r w:rsidR="00CD6B8F">
        <w:t>)</w:t>
      </w:r>
      <w:r w:rsidR="00CD6B8F">
        <w:tab/>
        <w:t>The</w:t>
      </w:r>
      <w:r w:rsidR="00121F48">
        <w:t xml:space="preserve"> </w:t>
      </w:r>
      <w:r w:rsidR="00340FE1">
        <w:t>Note</w:t>
      </w:r>
      <w:r w:rsidR="00121F48">
        <w:t xml:space="preserve"> </w:t>
      </w:r>
      <w:r w:rsidR="00E94BF1">
        <w:t>shall</w:t>
      </w:r>
      <w:r w:rsidR="00121F48">
        <w:t xml:space="preserve"> </w:t>
      </w:r>
      <w:r w:rsidR="00CD6B8F">
        <w:t>not</w:t>
      </w:r>
      <w:r w:rsidR="00121F48">
        <w:t xml:space="preserve"> </w:t>
      </w:r>
      <w:r w:rsidR="00E94BF1">
        <w:t>be</w:t>
      </w:r>
      <w:r w:rsidR="00121F48">
        <w:t xml:space="preserve"> </w:t>
      </w:r>
      <w:r w:rsidR="00E94BF1">
        <w:t>sold</w:t>
      </w:r>
      <w:r w:rsidR="00121F48">
        <w:t xml:space="preserve"> </w:t>
      </w:r>
      <w:r w:rsidR="00E94BF1">
        <w:t>at</w:t>
      </w:r>
      <w:r w:rsidR="00121F48">
        <w:t xml:space="preserve"> </w:t>
      </w:r>
      <w:r w:rsidR="00E94BF1">
        <w:t>an</w:t>
      </w:r>
      <w:r w:rsidR="00121F48">
        <w:t xml:space="preserve"> </w:t>
      </w:r>
      <w:r w:rsidR="00E94BF1">
        <w:t>interest</w:t>
      </w:r>
      <w:r w:rsidR="00121F48">
        <w:t xml:space="preserve"> </w:t>
      </w:r>
      <w:r w:rsidR="00E94BF1">
        <w:t>rate</w:t>
      </w:r>
      <w:r w:rsidR="00121F48">
        <w:t xml:space="preserve"> </w:t>
      </w:r>
      <w:r w:rsidR="00E94BF1">
        <w:t>exceeding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E94BF1">
        <w:t>maximum</w:t>
      </w:r>
      <w:r w:rsidR="00121F48">
        <w:t xml:space="preserve"> </w:t>
      </w:r>
      <w:r w:rsidR="00E94BF1">
        <w:t>interest</w:t>
      </w:r>
      <w:r w:rsidR="00121F48">
        <w:t xml:space="preserve"> </w:t>
      </w:r>
      <w:r w:rsidR="00E94BF1">
        <w:t>rate</w:t>
      </w:r>
      <w:r w:rsidR="00121F48">
        <w:t xml:space="preserve"> </w:t>
      </w:r>
      <w:r w:rsidR="00E94BF1">
        <w:t>permitted</w:t>
      </w:r>
      <w:r w:rsidR="00121F48">
        <w:t xml:space="preserve"> </w:t>
      </w:r>
      <w:r w:rsidR="00E94BF1">
        <w:t>by</w:t>
      </w:r>
      <w:r w:rsidR="00121F48">
        <w:t xml:space="preserve"> </w:t>
      </w:r>
      <w:r w:rsidR="00E94BF1">
        <w:t>law.</w:t>
      </w:r>
      <w:r w:rsidR="00121F48">
        <w:t xml:space="preserve"> </w:t>
      </w:r>
      <w:r w:rsidR="005D1406">
        <w:t>The</w:t>
      </w:r>
      <w:r w:rsidR="00121F48">
        <w:t xml:space="preserve"> </w:t>
      </w:r>
      <w:r w:rsidR="005D1406">
        <w:t>sale</w:t>
      </w:r>
      <w:r w:rsidR="00121F48">
        <w:t xml:space="preserve"> </w:t>
      </w:r>
      <w:r w:rsidR="005D1406">
        <w:t>of</w:t>
      </w:r>
      <w:r w:rsidR="00121F48">
        <w:t xml:space="preserve"> </w:t>
      </w:r>
      <w:r w:rsidR="006A398F" w:rsidRPr="006A398F">
        <w:t>the</w:t>
      </w:r>
      <w:r w:rsidR="00121F48">
        <w:t xml:space="preserve"> </w:t>
      </w:r>
      <w:r w:rsidR="00340FE1">
        <w:t>Note</w:t>
      </w:r>
      <w:r w:rsidR="00121F48">
        <w:t xml:space="preserve"> </w:t>
      </w:r>
      <w:r w:rsidR="006A398F" w:rsidRPr="006A398F">
        <w:t>to</w:t>
      </w:r>
      <w:r w:rsidR="00121F48">
        <w:t xml:space="preserve"> </w:t>
      </w:r>
      <w:r w:rsidR="006A398F" w:rsidRPr="006A398F">
        <w:t>the</w:t>
      </w:r>
      <w:r w:rsidR="00121F48">
        <w:t xml:space="preserve"> </w:t>
      </w:r>
      <w:r w:rsidR="006A398F" w:rsidRPr="006A398F">
        <w:t>Bank</w:t>
      </w:r>
      <w:r w:rsidR="00121F48">
        <w:t xml:space="preserve"> </w:t>
      </w:r>
      <w:r w:rsidR="006A398F" w:rsidRPr="006A398F">
        <w:t>shall</w:t>
      </w:r>
      <w:r w:rsidR="00121F48">
        <w:t xml:space="preserve"> </w:t>
      </w:r>
      <w:r w:rsidR="006A398F" w:rsidRPr="006A398F">
        <w:t>be</w:t>
      </w:r>
      <w:r w:rsidR="00121F48">
        <w:t xml:space="preserve"> </w:t>
      </w:r>
      <w:r w:rsidR="006A398F" w:rsidRPr="006A398F">
        <w:t>binding</w:t>
      </w:r>
      <w:r w:rsidR="00121F48">
        <w:t xml:space="preserve"> </w:t>
      </w:r>
      <w:r w:rsidR="006A398F" w:rsidRPr="006A398F">
        <w:t>on</w:t>
      </w:r>
      <w:r w:rsidR="00121F48">
        <w:t xml:space="preserve"> </w:t>
      </w:r>
      <w:r w:rsidR="006A398F" w:rsidRPr="006A398F">
        <w:t>the</w:t>
      </w:r>
      <w:r w:rsidR="00121F48">
        <w:t xml:space="preserve"> </w:t>
      </w:r>
      <w:r w:rsidR="003708FA">
        <w:t>County</w:t>
      </w:r>
      <w:r w:rsidR="006A398F" w:rsidRPr="006A398F">
        <w:t>,</w:t>
      </w:r>
      <w:r w:rsidR="00121F48">
        <w:t xml:space="preserve"> </w:t>
      </w:r>
      <w:r w:rsidR="006A398F" w:rsidRPr="006A398F">
        <w:t>and</w:t>
      </w:r>
      <w:r w:rsidR="00121F48">
        <w:t xml:space="preserve"> </w:t>
      </w:r>
      <w:r w:rsidR="006A398F" w:rsidRPr="006A398F">
        <w:t>no</w:t>
      </w:r>
      <w:r w:rsidR="00121F48">
        <w:t xml:space="preserve"> </w:t>
      </w:r>
      <w:r w:rsidR="006A398F" w:rsidRPr="006A398F">
        <w:t>further</w:t>
      </w:r>
      <w:r w:rsidR="00121F48">
        <w:t xml:space="preserve"> </w:t>
      </w:r>
      <w:r w:rsidR="006A398F" w:rsidRPr="006A398F">
        <w:t>action</w:t>
      </w:r>
      <w:r w:rsidR="00121F48">
        <w:t xml:space="preserve"> </w:t>
      </w:r>
      <w:r w:rsidR="006A398F" w:rsidRPr="006A398F">
        <w:t>of</w:t>
      </w:r>
      <w:r w:rsidR="00121F48">
        <w:t xml:space="preserve"> </w:t>
      </w:r>
      <w:r w:rsidR="006A398F" w:rsidRPr="006A398F">
        <w:t>the</w:t>
      </w:r>
      <w:r w:rsidR="00121F48">
        <w:t xml:space="preserve"> </w:t>
      </w:r>
      <w:r w:rsidR="006A398F" w:rsidRPr="006A398F">
        <w:t>Governing</w:t>
      </w:r>
      <w:r w:rsidR="00121F48">
        <w:t xml:space="preserve"> </w:t>
      </w:r>
      <w:r w:rsidR="006A398F" w:rsidRPr="006A398F">
        <w:t>Body</w:t>
      </w:r>
      <w:r w:rsidR="00121F48">
        <w:t xml:space="preserve"> </w:t>
      </w:r>
      <w:r w:rsidR="006A398F" w:rsidRPr="006A398F">
        <w:t>with</w:t>
      </w:r>
      <w:r w:rsidR="00121F48">
        <w:t xml:space="preserve"> </w:t>
      </w:r>
      <w:r w:rsidR="006A398F" w:rsidRPr="006A398F">
        <w:t>respect</w:t>
      </w:r>
      <w:r w:rsidR="00121F48">
        <w:t xml:space="preserve"> </w:t>
      </w:r>
      <w:r w:rsidR="006A398F" w:rsidRPr="006A398F">
        <w:t>thereto</w:t>
      </w:r>
      <w:r w:rsidR="00121F48">
        <w:t xml:space="preserve"> </w:t>
      </w:r>
      <w:r w:rsidR="006A398F" w:rsidRPr="006A398F">
        <w:t>shall</w:t>
      </w:r>
      <w:r w:rsidR="00121F48">
        <w:t xml:space="preserve"> </w:t>
      </w:r>
      <w:r w:rsidR="006A398F" w:rsidRPr="006A398F">
        <w:t>be</w:t>
      </w:r>
      <w:r w:rsidR="00121F48">
        <w:t xml:space="preserve"> </w:t>
      </w:r>
      <w:r w:rsidR="006A398F" w:rsidRPr="006A398F">
        <w:t>required.</w:t>
      </w:r>
      <w:r w:rsidR="00121F48">
        <w:t xml:space="preserve">  </w:t>
      </w:r>
      <w:r w:rsidR="00E94BF1">
        <w:t>The</w:t>
      </w:r>
      <w:r w:rsidR="00121F48">
        <w:t xml:space="preserve"> </w:t>
      </w:r>
      <w:r w:rsidR="00E94BF1">
        <w:t>form</w:t>
      </w:r>
      <w:r w:rsidR="00121F48">
        <w:t xml:space="preserve"> </w:t>
      </w:r>
      <w:r w:rsidR="00E94BF1">
        <w:t>of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E94BF1">
        <w:t>Note</w:t>
      </w:r>
      <w:r w:rsidR="00121F48">
        <w:t xml:space="preserve"> </w:t>
      </w:r>
      <w:r w:rsidR="00E94BF1">
        <w:t>set</w:t>
      </w:r>
      <w:r w:rsidR="00121F48">
        <w:t xml:space="preserve"> </w:t>
      </w:r>
      <w:r w:rsidR="00E94BF1">
        <w:t>forth</w:t>
      </w:r>
      <w:r w:rsidR="00121F48">
        <w:t xml:space="preserve"> </w:t>
      </w:r>
      <w:r w:rsidR="00E94BF1">
        <w:t>in</w:t>
      </w:r>
      <w:r w:rsidR="00121F48">
        <w:t xml:space="preserve"> </w:t>
      </w:r>
      <w:r w:rsidR="00E94BF1">
        <w:t>Section</w:t>
      </w:r>
      <w:r w:rsidR="00121F48">
        <w:t xml:space="preserve"> </w:t>
      </w:r>
      <w:r w:rsidR="00E94BF1">
        <w:t>6</w:t>
      </w:r>
      <w:r w:rsidR="00121F48">
        <w:t xml:space="preserve"> </w:t>
      </w:r>
      <w:proofErr w:type="gramStart"/>
      <w:r w:rsidR="00E94BF1">
        <w:t>hereof,</w:t>
      </w:r>
      <w:proofErr w:type="gramEnd"/>
      <w:r w:rsidR="00121F48">
        <w:t xml:space="preserve"> </w:t>
      </w:r>
      <w:r w:rsidR="00E94BF1">
        <w:t>shall</w:t>
      </w:r>
      <w:r w:rsidR="00121F48">
        <w:t xml:space="preserve"> </w:t>
      </w:r>
      <w:r w:rsidR="00E94BF1">
        <w:t>be</w:t>
      </w:r>
      <w:r w:rsidR="00121F48">
        <w:t xml:space="preserve"> </w:t>
      </w:r>
      <w:r w:rsidR="00E94BF1">
        <w:t>conformed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reflect</w:t>
      </w:r>
      <w:r w:rsidR="00121F48">
        <w:t xml:space="preserve"> </w:t>
      </w:r>
      <w:r w:rsidR="00E94BF1">
        <w:t>any</w:t>
      </w:r>
      <w:r w:rsidR="00121F48">
        <w:t xml:space="preserve"> </w:t>
      </w:r>
      <w:r w:rsidR="00E94BF1">
        <w:t>changes</w:t>
      </w:r>
      <w:r w:rsidR="00121F48">
        <w:t xml:space="preserve"> </w:t>
      </w:r>
      <w:r w:rsidR="00E94BF1">
        <w:t>made</w:t>
      </w:r>
      <w:r w:rsidR="00121F48">
        <w:t xml:space="preserve"> </w:t>
      </w:r>
      <w:r w:rsidR="00E94BF1">
        <w:t>pursuant</w:t>
      </w:r>
      <w:r w:rsidR="00121F48">
        <w:t xml:space="preserve"> </w:t>
      </w:r>
      <w:r w:rsidR="00E94BF1">
        <w:t>to</w:t>
      </w:r>
      <w:r w:rsidR="00121F48">
        <w:t xml:space="preserve"> </w:t>
      </w:r>
      <w:proofErr w:type="gramStart"/>
      <w:r w:rsidR="00E94BF1">
        <w:t>this</w:t>
      </w:r>
      <w:r w:rsidR="00121F48">
        <w:t xml:space="preserve"> </w:t>
      </w:r>
      <w:r w:rsidR="00E94BF1">
        <w:t>Section</w:t>
      </w:r>
      <w:proofErr w:type="gramEnd"/>
      <w:r w:rsidR="00121F48">
        <w:t xml:space="preserve"> </w:t>
      </w:r>
      <w:r w:rsidR="00E94BF1">
        <w:t>8</w:t>
      </w:r>
      <w:r w:rsidR="00121F48">
        <w:t xml:space="preserve"> </w:t>
      </w:r>
      <w:r w:rsidR="00E94BF1">
        <w:t>hereof.</w:t>
      </w:r>
      <w:r w:rsidR="00121F48">
        <w:t xml:space="preserve">  </w:t>
      </w:r>
      <w:r w:rsidR="00E94BF1">
        <w:t>The</w:t>
      </w:r>
      <w:r w:rsidR="00121F48">
        <w:t xml:space="preserve"> </w:t>
      </w:r>
      <w:r w:rsidR="008112E4">
        <w:t>County</w:t>
      </w:r>
      <w:r w:rsidR="00121F48">
        <w:t xml:space="preserve"> </w:t>
      </w:r>
      <w:r w:rsidR="008112E4">
        <w:t>Mayor</w:t>
      </w:r>
      <w:r w:rsidR="00121F48">
        <w:t xml:space="preserve"> </w:t>
      </w:r>
      <w:r w:rsidR="00E94BF1">
        <w:t>and</w:t>
      </w:r>
      <w:r w:rsidR="00121F48">
        <w:t xml:space="preserve"> </w:t>
      </w:r>
      <w:r w:rsidR="003708FA">
        <w:t>County</w:t>
      </w:r>
      <w:r w:rsidR="00121F48">
        <w:t xml:space="preserve"> </w:t>
      </w:r>
      <w:r w:rsidR="003708FA">
        <w:t>Clerk</w:t>
      </w:r>
      <w:r w:rsidR="00E94BF1">
        <w:t>,</w:t>
      </w:r>
      <w:r w:rsidR="00121F48">
        <w:t xml:space="preserve"> </w:t>
      </w:r>
      <w:r w:rsidR="00E94BF1">
        <w:t>or</w:t>
      </w:r>
      <w:r w:rsidR="00121F48">
        <w:t xml:space="preserve"> </w:t>
      </w:r>
      <w:r w:rsidR="00E94BF1">
        <w:t>either</w:t>
      </w:r>
      <w:r w:rsidR="00121F48">
        <w:t xml:space="preserve"> </w:t>
      </w:r>
      <w:r w:rsidR="00E94BF1">
        <w:t>of</w:t>
      </w:r>
      <w:r w:rsidR="00121F48">
        <w:t xml:space="preserve"> </w:t>
      </w:r>
      <w:r w:rsidR="00E94BF1">
        <w:t>them,</w:t>
      </w:r>
      <w:r w:rsidR="00121F48">
        <w:t xml:space="preserve"> </w:t>
      </w:r>
      <w:r w:rsidR="00E94BF1">
        <w:t>are</w:t>
      </w:r>
      <w:r w:rsidR="00121F48">
        <w:t xml:space="preserve"> </w:t>
      </w:r>
      <w:r w:rsidR="00E94BF1">
        <w:t>authorized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cause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340FE1">
        <w:t>Note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be</w:t>
      </w:r>
      <w:r w:rsidR="00121F48">
        <w:t xml:space="preserve"> </w:t>
      </w:r>
      <w:r w:rsidR="00E94BF1">
        <w:t>authenticated</w:t>
      </w:r>
      <w:r w:rsidR="00121F48">
        <w:t xml:space="preserve"> </w:t>
      </w:r>
      <w:r w:rsidR="00E94BF1">
        <w:t>and</w:t>
      </w:r>
      <w:r w:rsidR="00121F48">
        <w:t xml:space="preserve"> </w:t>
      </w:r>
      <w:r w:rsidR="00E94BF1">
        <w:t>delivered</w:t>
      </w:r>
      <w:r w:rsidR="00121F48">
        <w:t xml:space="preserve"> </w:t>
      </w:r>
      <w:r w:rsidR="00E94BF1">
        <w:t>by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E94BF1">
        <w:t>Registration</w:t>
      </w:r>
      <w:r w:rsidR="00121F48">
        <w:t xml:space="preserve"> </w:t>
      </w:r>
      <w:r w:rsidR="00E94BF1">
        <w:t>Agent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B91B99">
        <w:t>Bank</w:t>
      </w:r>
      <w:r w:rsidR="00121F48">
        <w:t xml:space="preserve"> </w:t>
      </w:r>
      <w:r w:rsidR="00E94BF1">
        <w:t>and</w:t>
      </w:r>
      <w:r w:rsidR="00121F48">
        <w:t xml:space="preserve"> </w:t>
      </w:r>
      <w:r w:rsidR="00E94BF1">
        <w:t>to</w:t>
      </w:r>
      <w:r w:rsidR="00121F48">
        <w:t xml:space="preserve"> </w:t>
      </w:r>
      <w:r w:rsidR="00E94BF1">
        <w:t>execute,</w:t>
      </w:r>
      <w:r w:rsidR="00121F48">
        <w:t xml:space="preserve"> </w:t>
      </w:r>
      <w:r w:rsidR="00E94BF1">
        <w:t>publish,</w:t>
      </w:r>
      <w:r w:rsidR="00121F48">
        <w:t xml:space="preserve"> </w:t>
      </w:r>
      <w:r w:rsidR="00E94BF1">
        <w:t>and</w:t>
      </w:r>
      <w:r w:rsidR="00121F48">
        <w:t xml:space="preserve"> </w:t>
      </w:r>
      <w:r w:rsidR="00E94BF1">
        <w:t>deliver</w:t>
      </w:r>
      <w:r w:rsidR="00121F48">
        <w:t xml:space="preserve"> </w:t>
      </w:r>
      <w:r w:rsidR="00E94BF1">
        <w:t>all</w:t>
      </w:r>
      <w:r w:rsidR="00121F48">
        <w:t xml:space="preserve"> </w:t>
      </w:r>
      <w:r w:rsidR="00E94BF1">
        <w:t>certificates</w:t>
      </w:r>
      <w:r w:rsidR="00121F48">
        <w:t xml:space="preserve"> </w:t>
      </w:r>
      <w:r w:rsidR="00E94BF1">
        <w:t>and</w:t>
      </w:r>
      <w:r w:rsidR="00121F48">
        <w:t xml:space="preserve"> </w:t>
      </w:r>
      <w:r w:rsidR="00E94BF1">
        <w:t>documents</w:t>
      </w:r>
      <w:r w:rsidR="00121F48">
        <w:t xml:space="preserve"> </w:t>
      </w:r>
      <w:r w:rsidR="00E94BF1">
        <w:t>as</w:t>
      </w:r>
      <w:r w:rsidR="00121F48">
        <w:t xml:space="preserve"> </w:t>
      </w:r>
      <w:r w:rsidR="00E94BF1">
        <w:t>they</w:t>
      </w:r>
      <w:r w:rsidR="00121F48">
        <w:t xml:space="preserve"> </w:t>
      </w:r>
      <w:r w:rsidR="00E94BF1">
        <w:t>shall</w:t>
      </w:r>
      <w:r w:rsidR="00121F48">
        <w:t xml:space="preserve"> </w:t>
      </w:r>
      <w:r w:rsidR="00E94BF1">
        <w:t>deem</w:t>
      </w:r>
      <w:r w:rsidR="00121F48">
        <w:t xml:space="preserve"> </w:t>
      </w:r>
      <w:r w:rsidR="00E94BF1">
        <w:t>necessary</w:t>
      </w:r>
      <w:r w:rsidR="00121F48">
        <w:t xml:space="preserve"> </w:t>
      </w:r>
      <w:r w:rsidR="00E94BF1">
        <w:t>in</w:t>
      </w:r>
      <w:r w:rsidR="00121F48">
        <w:t xml:space="preserve"> </w:t>
      </w:r>
      <w:r w:rsidR="00E94BF1">
        <w:t>connection</w:t>
      </w:r>
      <w:r w:rsidR="00121F48">
        <w:t xml:space="preserve"> </w:t>
      </w:r>
      <w:r w:rsidR="00E94BF1">
        <w:t>with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E94BF1">
        <w:t>sale</w:t>
      </w:r>
      <w:r w:rsidR="00121F48">
        <w:t xml:space="preserve"> </w:t>
      </w:r>
      <w:r w:rsidR="00E94BF1">
        <w:t>and</w:t>
      </w:r>
      <w:r w:rsidR="00121F48">
        <w:t xml:space="preserve"> </w:t>
      </w:r>
      <w:r w:rsidR="00E94BF1">
        <w:t>delivery</w:t>
      </w:r>
      <w:r w:rsidR="00121F48">
        <w:t xml:space="preserve"> </w:t>
      </w:r>
      <w:r w:rsidR="00E94BF1">
        <w:t>of</w:t>
      </w:r>
      <w:r w:rsidR="00121F48">
        <w:t xml:space="preserve"> </w:t>
      </w:r>
      <w:r w:rsidR="00E94BF1">
        <w:t>the</w:t>
      </w:r>
      <w:r w:rsidR="00121F48">
        <w:t xml:space="preserve"> </w:t>
      </w:r>
      <w:r w:rsidR="00340FE1">
        <w:t>Note</w:t>
      </w:r>
      <w:r w:rsidR="00E94BF1">
        <w:t>.</w:t>
      </w:r>
      <w:r w:rsidR="00121F48">
        <w:t xml:space="preserve"> </w:t>
      </w:r>
    </w:p>
    <w:p w14:paraId="631EC6B2" w14:textId="77777777" w:rsidR="00E94BF1" w:rsidRDefault="00E94BF1" w:rsidP="00E94BF1">
      <w:pPr>
        <w:jc w:val="both"/>
        <w:rPr>
          <w:sz w:val="22"/>
        </w:rPr>
      </w:pPr>
    </w:p>
    <w:p w14:paraId="2EB97373" w14:textId="536EAE1F" w:rsidR="00E94BF1" w:rsidRPr="00D92F57" w:rsidRDefault="00E94BF1" w:rsidP="009823CF">
      <w:pPr>
        <w:pStyle w:val="Style0"/>
        <w:keepNext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9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Disposition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Proceeds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</w:p>
    <w:p w14:paraId="1B8ED2E1" w14:textId="77777777" w:rsidR="00E94BF1" w:rsidRPr="00D92F57" w:rsidRDefault="00E94BF1" w:rsidP="009823CF">
      <w:pPr>
        <w:pStyle w:val="Style0"/>
        <w:keepNext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13CBBE2" w14:textId="3EB9CDD1" w:rsidR="00E94BF1" w:rsidRPr="00D92F57" w:rsidRDefault="00E94BF1" w:rsidP="009823CF">
      <w:pPr>
        <w:pStyle w:val="Style0"/>
        <w:keepNext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(a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Pr="00D92F57">
        <w:rPr>
          <w:rFonts w:ascii="Times New Roman" w:hAnsi="Times New Roman"/>
          <w:color w:val="000000"/>
          <w:sz w:val="22"/>
          <w:szCs w:val="22"/>
        </w:rPr>
        <w:tab/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proceeds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sale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deposited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financial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institution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regulated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Federal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Deposit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Insurance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Corporation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similar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successor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federal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agency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special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known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20</w:t>
      </w:r>
      <w:r>
        <w:rPr>
          <w:rFonts w:ascii="Times New Roman" w:hAnsi="Times New Roman"/>
          <w:color w:val="000000"/>
          <w:sz w:val="22"/>
          <w:szCs w:val="22"/>
        </w:rPr>
        <w:t>2</w:t>
      </w:r>
      <w:r w:rsidR="00773401">
        <w:rPr>
          <w:rFonts w:ascii="Times New Roman" w:hAnsi="Times New Roman"/>
          <w:color w:val="000000"/>
          <w:sz w:val="22"/>
          <w:szCs w:val="22"/>
        </w:rPr>
        <w:t>5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General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Obligation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114D9">
        <w:rPr>
          <w:rFonts w:ascii="Times New Roman" w:hAnsi="Times New Roman"/>
          <w:color w:val="000000"/>
          <w:sz w:val="22"/>
          <w:szCs w:val="22"/>
        </w:rPr>
        <w:t xml:space="preserve">School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(the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D92F57">
        <w:rPr>
          <w:rFonts w:ascii="Times New Roman" w:hAnsi="Times New Roman"/>
          <w:color w:val="000000"/>
          <w:sz w:val="22"/>
          <w:szCs w:val="22"/>
        </w:rPr>
        <w:t>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kept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separate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apart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0D60BD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agreement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Bank,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Bank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4654">
        <w:rPr>
          <w:rFonts w:ascii="Times New Roman" w:hAnsi="Times New Roman"/>
          <w:color w:val="000000"/>
          <w:sz w:val="22"/>
          <w:szCs w:val="22"/>
        </w:rPr>
        <w:t>advance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proceeds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requested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costs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Projects,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4654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4654">
        <w:rPr>
          <w:rFonts w:ascii="Times New Roman" w:hAnsi="Times New Roman"/>
          <w:color w:val="000000"/>
          <w:sz w:val="22"/>
          <w:szCs w:val="22"/>
        </w:rPr>
        <w:t>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4654">
        <w:rPr>
          <w:rFonts w:ascii="Times New Roman" w:hAnsi="Times New Roman"/>
          <w:color w:val="000000"/>
          <w:sz w:val="22"/>
          <w:szCs w:val="22"/>
        </w:rPr>
        <w:t>each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4654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24654">
        <w:rPr>
          <w:rFonts w:ascii="Times New Roman" w:hAnsi="Times New Roman"/>
          <w:color w:val="000000"/>
          <w:sz w:val="22"/>
          <w:szCs w:val="22"/>
        </w:rPr>
        <w:t>advance</w:t>
      </w:r>
      <w:r w:rsidR="000D60BD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will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deposit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proceeds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0BD">
        <w:rPr>
          <w:rFonts w:ascii="Times New Roman" w:hAnsi="Times New Roman"/>
          <w:color w:val="000000"/>
          <w:sz w:val="22"/>
          <w:szCs w:val="22"/>
        </w:rPr>
        <w:t>Fund.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disburse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Fund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costs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issuance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including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necessary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legal,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accounting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fiscal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expenses,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advertising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similar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expenses,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administrative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clerical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costs,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necessary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lastRenderedPageBreak/>
        <w:t>miscellaneous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expenses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incurred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connection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issuance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sale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remaining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monies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solely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costs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Project</w:t>
      </w:r>
      <w:r w:rsidR="0081604E">
        <w:rPr>
          <w:rFonts w:ascii="Times New Roman" w:hAnsi="Times New Roman"/>
          <w:color w:val="000000"/>
          <w:sz w:val="22"/>
          <w:szCs w:val="22"/>
        </w:rPr>
        <w:t>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applicable,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reimburse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previously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expended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81604E" w:rsidRPr="00D92F57">
        <w:rPr>
          <w:rFonts w:ascii="Times New Roman" w:hAnsi="Times New Roman"/>
          <w:color w:val="000000"/>
          <w:sz w:val="22"/>
          <w:szCs w:val="22"/>
        </w:rPr>
        <w:t>costs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604E"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604E" w:rsidRPr="00D92F57">
        <w:rPr>
          <w:rFonts w:ascii="Times New Roman" w:hAnsi="Times New Roman"/>
          <w:color w:val="000000"/>
          <w:sz w:val="22"/>
          <w:szCs w:val="22"/>
        </w:rPr>
        <w:t>the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604E" w:rsidRPr="00D92F57">
        <w:rPr>
          <w:rFonts w:ascii="Times New Roman" w:hAnsi="Times New Roman"/>
          <w:color w:val="000000"/>
          <w:sz w:val="22"/>
          <w:szCs w:val="22"/>
        </w:rPr>
        <w:t>Project</w:t>
      </w:r>
      <w:r w:rsidR="0081604E">
        <w:rPr>
          <w:rFonts w:ascii="Times New Roman" w:hAnsi="Times New Roman"/>
          <w:color w:val="000000"/>
          <w:sz w:val="22"/>
          <w:szCs w:val="22"/>
        </w:rPr>
        <w:t>s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Moneys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invested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direction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investments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permitted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applicable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law.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Earnings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investments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deposited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Fund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costs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Project</w:t>
      </w:r>
      <w:r w:rsidR="0081604E">
        <w:rPr>
          <w:rFonts w:ascii="Times New Roman" w:hAnsi="Times New Roman"/>
          <w:color w:val="000000"/>
          <w:sz w:val="22"/>
          <w:szCs w:val="22"/>
        </w:rPr>
        <w:t>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2F1213">
        <w:rPr>
          <w:rFonts w:ascii="Times New Roman" w:hAnsi="Times New Roman"/>
          <w:color w:val="000000"/>
          <w:sz w:val="22"/>
          <w:szCs w:val="22"/>
        </w:rPr>
        <w:t>’</w:t>
      </w:r>
      <w:r w:rsidRPr="00D92F57">
        <w:rPr>
          <w:rFonts w:ascii="Times New Roman" w:hAnsi="Times New Roman"/>
          <w:color w:val="000000"/>
          <w:sz w:val="22"/>
          <w:szCs w:val="22"/>
        </w:rPr>
        <w:t>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debt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service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at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direction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remaining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after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costs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issuance,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completion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Project</w:t>
      </w:r>
      <w:r w:rsidR="0081604E">
        <w:rPr>
          <w:rFonts w:ascii="Times New Roman" w:hAnsi="Times New Roman"/>
          <w:color w:val="000000"/>
          <w:sz w:val="22"/>
          <w:szCs w:val="22"/>
        </w:rPr>
        <w:t>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reimbursement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funds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previously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expended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costs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604E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604E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604E">
        <w:rPr>
          <w:rFonts w:ascii="Times New Roman" w:hAnsi="Times New Roman"/>
          <w:color w:val="000000"/>
          <w:sz w:val="22"/>
          <w:szCs w:val="22"/>
        </w:rPr>
        <w:t>Projects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28AB">
        <w:rPr>
          <w:rFonts w:ascii="Times New Roman" w:hAnsi="Times New Roman"/>
          <w:color w:val="000000"/>
          <w:sz w:val="22"/>
          <w:szCs w:val="22"/>
        </w:rPr>
        <w:t xml:space="preserve">subject to consultation with Bond Counsel,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transferred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2F1213">
        <w:rPr>
          <w:rFonts w:ascii="Times New Roman" w:hAnsi="Times New Roman"/>
          <w:color w:val="000000"/>
          <w:sz w:val="22"/>
          <w:szCs w:val="22"/>
        </w:rPr>
        <w:t>’</w:t>
      </w:r>
      <w:r w:rsidRPr="00D92F57">
        <w:rPr>
          <w:rFonts w:ascii="Times New Roman" w:hAnsi="Times New Roman"/>
          <w:color w:val="000000"/>
          <w:sz w:val="22"/>
          <w:szCs w:val="22"/>
        </w:rPr>
        <w:t>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debt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service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28AB">
        <w:rPr>
          <w:rFonts w:ascii="Times New Roman" w:hAnsi="Times New Roman"/>
          <w:color w:val="000000"/>
          <w:sz w:val="22"/>
          <w:szCs w:val="22"/>
        </w:rPr>
        <w:t xml:space="preserve">fund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DB3806">
        <w:rPr>
          <w:rFonts w:ascii="Times New Roman" w:hAnsi="Times New Roman"/>
          <w:color w:val="000000"/>
          <w:sz w:val="22"/>
          <w:szCs w:val="22"/>
        </w:rPr>
        <w:t xml:space="preserve"> or </w:t>
      </w:r>
      <w:r w:rsidR="006C1BF3">
        <w:rPr>
          <w:rFonts w:ascii="Times New Roman" w:hAnsi="Times New Roman"/>
          <w:color w:val="000000"/>
          <w:sz w:val="22"/>
          <w:szCs w:val="22"/>
        </w:rPr>
        <w:t xml:space="preserve">shall be used to </w:t>
      </w:r>
      <w:r w:rsidR="00DB3806">
        <w:rPr>
          <w:rFonts w:ascii="Times New Roman" w:hAnsi="Times New Roman"/>
          <w:color w:val="000000"/>
          <w:sz w:val="22"/>
          <w:szCs w:val="22"/>
        </w:rPr>
        <w:t>make any payments required by</w:t>
      </w:r>
      <w:r w:rsidR="00DB3806" w:rsidRPr="00DB3806">
        <w:t xml:space="preserve"> </w:t>
      </w:r>
      <w:r w:rsidR="00DB3806" w:rsidRPr="00DB3806">
        <w:rPr>
          <w:rFonts w:ascii="Times New Roman" w:hAnsi="Times New Roman"/>
          <w:color w:val="000000"/>
          <w:sz w:val="22"/>
          <w:szCs w:val="22"/>
        </w:rPr>
        <w:t>Section 148(f) of the Code</w:t>
      </w:r>
      <w:r w:rsidR="00DB3806">
        <w:rPr>
          <w:rFonts w:ascii="Times New Roman" w:hAnsi="Times New Roman"/>
          <w:color w:val="000000"/>
          <w:sz w:val="22"/>
          <w:szCs w:val="22"/>
        </w:rPr>
        <w:t xml:space="preserve"> as described in Section 10 below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</w:p>
    <w:p w14:paraId="2200A525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DCC4054" w14:textId="47C0F2FB" w:rsidR="00E94BF1" w:rsidRPr="00D92F57" w:rsidRDefault="00E94BF1" w:rsidP="00E94B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(b</w:t>
      </w:r>
      <w:r w:rsidRPr="00D92F57">
        <w:rPr>
          <w:color w:val="000000"/>
          <w:sz w:val="22"/>
          <w:szCs w:val="22"/>
        </w:rPr>
        <w:t>)</w:t>
      </w:r>
      <w:r w:rsidRPr="00D92F57">
        <w:rPr>
          <w:color w:val="000000"/>
          <w:sz w:val="22"/>
          <w:szCs w:val="22"/>
        </w:rPr>
        <w:tab/>
        <w:t>In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accordance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with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state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law,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various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department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heads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responsible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fund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funds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receiving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disbursing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funds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are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hereby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authorized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amend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budget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proper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fund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funds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for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receipt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proceeds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from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issuance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="00824654">
        <w:rPr>
          <w:color w:val="000000"/>
          <w:sz w:val="22"/>
          <w:szCs w:val="22"/>
        </w:rPr>
        <w:t>Note</w:t>
      </w:r>
      <w:r w:rsidRPr="00D92F57">
        <w:rPr>
          <w:color w:val="000000"/>
          <w:sz w:val="22"/>
          <w:szCs w:val="22"/>
        </w:rPr>
        <w:t>.</w:t>
      </w:r>
      <w:r w:rsidR="00121F48">
        <w:rPr>
          <w:color w:val="000000"/>
          <w:sz w:val="22"/>
          <w:szCs w:val="22"/>
        </w:rPr>
        <w:t xml:space="preserve"> 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department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heads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responsible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for</w:t>
      </w:r>
      <w:r w:rsidR="00121F48">
        <w:rPr>
          <w:color w:val="000000"/>
          <w:sz w:val="22"/>
          <w:szCs w:val="22"/>
        </w:rPr>
        <w:t xml:space="preserve"> </w:t>
      </w:r>
      <w:proofErr w:type="gramStart"/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fund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or</w:t>
      </w:r>
      <w:proofErr w:type="gramEnd"/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funds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are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further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authorized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amend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proper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budgets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to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reflect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appropriations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and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expenditures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of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the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receipts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authorized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by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this</w:t>
      </w:r>
      <w:r w:rsidR="00121F48">
        <w:rPr>
          <w:color w:val="000000"/>
          <w:sz w:val="22"/>
          <w:szCs w:val="22"/>
        </w:rPr>
        <w:t xml:space="preserve"> </w:t>
      </w:r>
      <w:r w:rsidRPr="00D92F57">
        <w:rPr>
          <w:color w:val="000000"/>
          <w:sz w:val="22"/>
          <w:szCs w:val="22"/>
        </w:rPr>
        <w:t>resolution.</w:t>
      </w:r>
    </w:p>
    <w:p w14:paraId="6FCC9FB8" w14:textId="77777777" w:rsidR="00E94BF1" w:rsidRDefault="00E94BF1" w:rsidP="00E94BF1">
      <w:pPr>
        <w:jc w:val="both"/>
        <w:rPr>
          <w:color w:val="000000"/>
          <w:sz w:val="22"/>
          <w:szCs w:val="22"/>
        </w:rPr>
      </w:pPr>
    </w:p>
    <w:p w14:paraId="18184172" w14:textId="481FA9F1" w:rsidR="00E94BF1" w:rsidRDefault="00E94BF1" w:rsidP="00E94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D92F57">
        <w:rPr>
          <w:color w:val="000000"/>
          <w:sz w:val="22"/>
          <w:szCs w:val="22"/>
        </w:rPr>
        <w:tab/>
      </w:r>
      <w:r w:rsidRPr="00772111">
        <w:rPr>
          <w:color w:val="000000"/>
          <w:sz w:val="22"/>
          <w:szCs w:val="22"/>
          <w:u w:val="single"/>
        </w:rPr>
        <w:t>Section</w:t>
      </w:r>
      <w:r w:rsidR="00121F48">
        <w:rPr>
          <w:color w:val="000000"/>
          <w:sz w:val="22"/>
          <w:szCs w:val="22"/>
          <w:u w:val="single"/>
        </w:rPr>
        <w:t xml:space="preserve"> </w:t>
      </w:r>
      <w:r w:rsidRPr="00772111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0</w:t>
      </w:r>
      <w:r w:rsidRPr="00D92F57">
        <w:rPr>
          <w:color w:val="000000"/>
          <w:sz w:val="22"/>
          <w:szCs w:val="22"/>
        </w:rPr>
        <w:t>.</w:t>
      </w:r>
      <w:r w:rsidR="00121F48">
        <w:rPr>
          <w:color w:val="000000"/>
          <w:sz w:val="22"/>
          <w:szCs w:val="22"/>
        </w:rPr>
        <w:t xml:space="preserve">  </w:t>
      </w:r>
      <w:r w:rsidRPr="00726ED0">
        <w:rPr>
          <w:sz w:val="22"/>
          <w:szCs w:val="22"/>
          <w:u w:val="single"/>
        </w:rPr>
        <w:t>Federal</w:t>
      </w:r>
      <w:r w:rsidR="00121F48">
        <w:rPr>
          <w:sz w:val="22"/>
          <w:szCs w:val="22"/>
          <w:u w:val="single"/>
        </w:rPr>
        <w:t xml:space="preserve"> </w:t>
      </w:r>
      <w:r w:rsidRPr="00726ED0">
        <w:rPr>
          <w:sz w:val="22"/>
          <w:szCs w:val="22"/>
          <w:u w:val="single"/>
        </w:rPr>
        <w:t>Tax</w:t>
      </w:r>
      <w:r w:rsidR="00121F48">
        <w:rPr>
          <w:sz w:val="22"/>
          <w:szCs w:val="22"/>
          <w:u w:val="single"/>
        </w:rPr>
        <w:t xml:space="preserve"> </w:t>
      </w:r>
      <w:r w:rsidRPr="00726ED0">
        <w:rPr>
          <w:sz w:val="22"/>
          <w:szCs w:val="22"/>
          <w:u w:val="single"/>
        </w:rPr>
        <w:t>Matters</w:t>
      </w:r>
      <w:r w:rsidR="00121F48">
        <w:rPr>
          <w:sz w:val="22"/>
          <w:szCs w:val="22"/>
          <w:u w:val="single"/>
        </w:rPr>
        <w:t xml:space="preserve"> </w:t>
      </w:r>
      <w:r w:rsidRPr="00726ED0">
        <w:rPr>
          <w:sz w:val="22"/>
          <w:szCs w:val="22"/>
          <w:u w:val="single"/>
        </w:rPr>
        <w:t>Related</w:t>
      </w:r>
      <w:r w:rsidR="00121F48">
        <w:rPr>
          <w:sz w:val="22"/>
          <w:szCs w:val="22"/>
          <w:u w:val="single"/>
        </w:rPr>
        <w:t xml:space="preserve"> </w:t>
      </w:r>
      <w:r w:rsidRPr="00726ED0">
        <w:rPr>
          <w:sz w:val="22"/>
          <w:szCs w:val="22"/>
          <w:u w:val="single"/>
        </w:rPr>
        <w:t>to</w:t>
      </w:r>
      <w:r w:rsidR="00121F48">
        <w:rPr>
          <w:sz w:val="22"/>
          <w:szCs w:val="22"/>
          <w:u w:val="single"/>
        </w:rPr>
        <w:t xml:space="preserve"> </w:t>
      </w:r>
      <w:r w:rsidRPr="00726ED0">
        <w:rPr>
          <w:sz w:val="22"/>
          <w:szCs w:val="22"/>
          <w:u w:val="single"/>
        </w:rPr>
        <w:t>the</w:t>
      </w:r>
      <w:r w:rsidR="00121F48">
        <w:rPr>
          <w:sz w:val="22"/>
          <w:szCs w:val="22"/>
          <w:u w:val="single"/>
        </w:rPr>
        <w:t xml:space="preserve"> </w:t>
      </w:r>
      <w:r w:rsidR="00340FE1">
        <w:rPr>
          <w:sz w:val="22"/>
          <w:szCs w:val="22"/>
          <w:u w:val="single"/>
        </w:rPr>
        <w:t>Note</w:t>
      </w:r>
      <w:r w:rsidRPr="00726ED0">
        <w:rPr>
          <w:sz w:val="22"/>
          <w:szCs w:val="22"/>
        </w:rPr>
        <w:t>.</w:t>
      </w:r>
      <w:r w:rsidR="00121F48">
        <w:rPr>
          <w:sz w:val="22"/>
          <w:szCs w:val="22"/>
        </w:rPr>
        <w:t xml:space="preserve"> 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expects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40FE1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will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issued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interest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thereon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excluded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from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gross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income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for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purposes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federal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income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taxation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under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laws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force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date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delivery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40FE1">
        <w:rPr>
          <w:sz w:val="22"/>
          <w:szCs w:val="22"/>
        </w:rPr>
        <w:t>Note</w:t>
      </w:r>
      <w:r w:rsidRPr="00726ED0">
        <w:rPr>
          <w:sz w:val="22"/>
          <w:szCs w:val="22"/>
        </w:rPr>
        <w:t>.</w:t>
      </w:r>
      <w:r w:rsidR="00121F48">
        <w:rPr>
          <w:sz w:val="22"/>
          <w:szCs w:val="22"/>
        </w:rPr>
        <w:t xml:space="preserve">  </w:t>
      </w:r>
      <w:r>
        <w:rPr>
          <w:sz w:val="22"/>
          <w:szCs w:val="22"/>
        </w:rPr>
        <w:t>If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CC6667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proofErr w:type="gramStart"/>
      <w:r w:rsidR="00CC6667">
        <w:rPr>
          <w:sz w:val="22"/>
          <w:szCs w:val="22"/>
        </w:rPr>
        <w:t>is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proofErr w:type="gramEnd"/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issued,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agrees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shall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take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no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action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may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render</w:t>
      </w:r>
      <w:r w:rsidR="00121F48">
        <w:rPr>
          <w:sz w:val="22"/>
          <w:szCs w:val="22"/>
        </w:rPr>
        <w:t xml:space="preserve"> </w:t>
      </w:r>
      <w:proofErr w:type="gramStart"/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interest</w:t>
      </w:r>
      <w:proofErr w:type="gramEnd"/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="00340FE1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subject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federal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income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taxation.</w:t>
      </w:r>
      <w:r w:rsidR="00121F48">
        <w:rPr>
          <w:sz w:val="22"/>
          <w:szCs w:val="22"/>
        </w:rPr>
        <w:t xml:space="preserve">  </w:t>
      </w:r>
      <w:r w:rsidRPr="00726ED0">
        <w:rPr>
          <w:sz w:val="22"/>
          <w:szCs w:val="22"/>
        </w:rPr>
        <w:t>It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reasonable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expectation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Governing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Body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proceeds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40FE1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will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not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used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manner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which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will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cause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40FE1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be</w:t>
      </w:r>
      <w:r w:rsidR="00121F48">
        <w:rPr>
          <w:sz w:val="22"/>
          <w:szCs w:val="22"/>
        </w:rPr>
        <w:t xml:space="preserve"> </w:t>
      </w:r>
      <w:r w:rsidR="002F1213">
        <w:rPr>
          <w:sz w:val="22"/>
          <w:szCs w:val="22"/>
        </w:rPr>
        <w:t>“</w:t>
      </w:r>
      <w:r w:rsidRPr="00726ED0">
        <w:rPr>
          <w:sz w:val="22"/>
          <w:szCs w:val="22"/>
        </w:rPr>
        <w:t>arbitrage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bonds</w:t>
      </w:r>
      <w:r w:rsidR="002F1213">
        <w:rPr>
          <w:sz w:val="22"/>
          <w:szCs w:val="22"/>
        </w:rPr>
        <w:t>”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within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meaning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Section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148(a)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D9130A">
        <w:rPr>
          <w:sz w:val="22"/>
          <w:szCs w:val="22"/>
        </w:rPr>
        <w:t>Code</w:t>
      </w:r>
      <w:r w:rsidRPr="00726ED0">
        <w:rPr>
          <w:sz w:val="22"/>
          <w:szCs w:val="22"/>
        </w:rPr>
        <w:t>,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including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lawful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regulations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promulgated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proposed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thereunder,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this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end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proceeds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40FE1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other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related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funds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established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for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purposes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herein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set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out,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shall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used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spent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expeditiously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for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purposes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described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herein.</w:t>
      </w:r>
      <w:r w:rsidR="00121F48">
        <w:rPr>
          <w:sz w:val="22"/>
          <w:szCs w:val="22"/>
        </w:rPr>
        <w:t xml:space="preserve"> 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Governing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Body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further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covenants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represents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event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shall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required</w:t>
      </w:r>
      <w:r w:rsidR="00121F48">
        <w:rPr>
          <w:sz w:val="22"/>
          <w:szCs w:val="22"/>
        </w:rPr>
        <w:t xml:space="preserve"> </w:t>
      </w:r>
      <w:bookmarkStart w:id="4" w:name="_Hlk206832564"/>
      <w:r w:rsidRPr="00726ED0">
        <w:rPr>
          <w:sz w:val="22"/>
          <w:szCs w:val="22"/>
        </w:rPr>
        <w:t>by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Section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148(f)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Code</w:t>
      </w:r>
      <w:r w:rsidR="00121F48">
        <w:rPr>
          <w:sz w:val="22"/>
          <w:szCs w:val="22"/>
        </w:rPr>
        <w:t xml:space="preserve"> </w:t>
      </w:r>
      <w:bookmarkEnd w:id="4"/>
      <w:r w:rsidRPr="00726ED0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pay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investment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proceeds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40FE1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United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States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government,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will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make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such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payments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when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required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Section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will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take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such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other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actions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shall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necessary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permitted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prevent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interest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40FE1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from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becoming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subject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inclusion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gross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income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for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purposes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federal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income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taxation.</w:t>
      </w:r>
      <w:r w:rsidR="00121F48">
        <w:rPr>
          <w:sz w:val="22"/>
          <w:szCs w:val="22"/>
        </w:rPr>
        <w:t xml:space="preserve"> 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8112E4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8112E4">
        <w:rPr>
          <w:sz w:val="22"/>
          <w:szCs w:val="22"/>
        </w:rPr>
        <w:t>Mayor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Clerk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are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authorized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directed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make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such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certifications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this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regard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in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connection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with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sale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40FE1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any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or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shall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deem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appropriate,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such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certifications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shall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constitute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representation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certification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County</w:t>
      </w:r>
      <w:r w:rsidRPr="00726ED0">
        <w:rPr>
          <w:sz w:val="22"/>
          <w:szCs w:val="22"/>
        </w:rPr>
        <w:t>.</w:t>
      </w:r>
      <w:r w:rsidR="00121F48">
        <w:rPr>
          <w:sz w:val="22"/>
          <w:szCs w:val="22"/>
        </w:rPr>
        <w:t xml:space="preserve">  </w:t>
      </w:r>
      <w:r>
        <w:rPr>
          <w:sz w:val="22"/>
          <w:szCs w:val="22"/>
        </w:rPr>
        <w:t>T</w:t>
      </w:r>
      <w:r w:rsidRPr="00726ED0">
        <w:rPr>
          <w:sz w:val="22"/>
          <w:szCs w:val="22"/>
        </w:rPr>
        <w:t>he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County</w:t>
      </w:r>
      <w:r w:rsidR="002F1213">
        <w:rPr>
          <w:sz w:val="22"/>
          <w:szCs w:val="22"/>
        </w:rPr>
        <w:t>’</w:t>
      </w:r>
      <w:r w:rsidRPr="00726ED0">
        <w:rPr>
          <w:sz w:val="22"/>
          <w:szCs w:val="22"/>
        </w:rPr>
        <w:t>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Federal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Tax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Compliance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Policies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726ED0">
        <w:rPr>
          <w:sz w:val="22"/>
          <w:szCs w:val="22"/>
        </w:rPr>
        <w:t>Procedures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previously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adopted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8112E4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8112E4">
        <w:rPr>
          <w:sz w:val="22"/>
          <w:szCs w:val="22"/>
        </w:rPr>
        <w:t>Mayor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administrative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policy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hereby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ratified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approved.</w:t>
      </w:r>
    </w:p>
    <w:p w14:paraId="75935F98" w14:textId="558CB864" w:rsidR="00E94BF1" w:rsidRDefault="00121F48" w:rsidP="00E94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C7385D" w14:textId="4BEB5B67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7C639D">
        <w:rPr>
          <w:rFonts w:ascii="Times New Roman" w:hAnsi="Times New Roman"/>
          <w:color w:val="000000"/>
          <w:sz w:val="22"/>
          <w:szCs w:val="22"/>
        </w:rPr>
        <w:tab/>
      </w:r>
      <w:r w:rsidRPr="007C639D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7C639D">
        <w:rPr>
          <w:rFonts w:ascii="Times New Roman" w:hAnsi="Times New Roman"/>
          <w:color w:val="000000"/>
          <w:sz w:val="22"/>
          <w:szCs w:val="22"/>
          <w:u w:val="single"/>
        </w:rPr>
        <w:t>1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1</w:t>
      </w:r>
      <w:r w:rsidRPr="007C639D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62D8B">
        <w:rPr>
          <w:rFonts w:ascii="Times New Roman" w:hAnsi="Times New Roman"/>
          <w:color w:val="000000"/>
          <w:sz w:val="22"/>
          <w:szCs w:val="22"/>
          <w:u w:val="single"/>
        </w:rPr>
        <w:t>Discharge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  <w:u w:val="single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  <w:u w:val="single"/>
        </w:rPr>
        <w:t>Satisfaction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  <w:u w:val="single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  <w:u w:val="single"/>
        </w:rPr>
        <w:t>Note</w:t>
      </w:r>
      <w:r w:rsidRPr="00262D8B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62D8B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discharge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indebtedness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evidenced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85F64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85F64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more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following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ways:</w:t>
      </w:r>
    </w:p>
    <w:p w14:paraId="42CA2239" w14:textId="77777777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F8FC7C3" w14:textId="4A7DE6E4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62D8B">
        <w:rPr>
          <w:rFonts w:ascii="Times New Roman" w:hAnsi="Times New Roman"/>
          <w:color w:val="000000"/>
          <w:sz w:val="22"/>
          <w:szCs w:val="22"/>
        </w:rPr>
        <w:tab/>
        <w:t>(a)</w:t>
      </w:r>
      <w:r w:rsidRPr="00262D8B">
        <w:rPr>
          <w:rFonts w:ascii="Times New Roman" w:hAnsi="Times New Roman"/>
          <w:color w:val="000000"/>
          <w:sz w:val="22"/>
          <w:szCs w:val="22"/>
        </w:rPr>
        <w:tab/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causing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same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262D8B">
        <w:rPr>
          <w:rFonts w:ascii="Times New Roman" w:hAnsi="Times New Roman"/>
          <w:color w:val="000000"/>
          <w:sz w:val="22"/>
          <w:szCs w:val="22"/>
        </w:rPr>
        <w:t>become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262D8B">
        <w:rPr>
          <w:rFonts w:ascii="Times New Roman" w:hAnsi="Times New Roman"/>
          <w:color w:val="000000"/>
          <w:sz w:val="22"/>
          <w:szCs w:val="22"/>
        </w:rPr>
        <w:t>payable;</w:t>
      </w:r>
      <w:proofErr w:type="gramEnd"/>
    </w:p>
    <w:p w14:paraId="29EF62A0" w14:textId="77777777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FA76558" w14:textId="53F62870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62D8B">
        <w:rPr>
          <w:rFonts w:ascii="Times New Roman" w:hAnsi="Times New Roman"/>
          <w:color w:val="000000"/>
          <w:sz w:val="22"/>
          <w:szCs w:val="22"/>
        </w:rPr>
        <w:tab/>
        <w:t>(b)</w:t>
      </w:r>
      <w:r w:rsidRPr="00262D8B">
        <w:rPr>
          <w:rFonts w:ascii="Times New Roman" w:hAnsi="Times New Roman"/>
          <w:color w:val="000000"/>
          <w:sz w:val="22"/>
          <w:szCs w:val="22"/>
        </w:rPr>
        <w:tab/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depositing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causing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deposited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trust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company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bank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deposits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insured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Federal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Deposit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Insurance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Corporation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has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trust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powers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(a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A61E2">
        <w:rPr>
          <w:rFonts w:ascii="Times New Roman" w:hAnsi="Times New Roman"/>
          <w:color w:val="000000"/>
          <w:sz w:val="22"/>
          <w:szCs w:val="22"/>
        </w:rPr>
        <w:t>“</w:t>
      </w:r>
      <w:r w:rsidRPr="00262D8B">
        <w:rPr>
          <w:rFonts w:ascii="Times New Roman" w:hAnsi="Times New Roman"/>
          <w:color w:val="000000"/>
          <w:sz w:val="22"/>
          <w:szCs w:val="22"/>
        </w:rPr>
        <w:t>Trustee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Pr="00262D8B">
        <w:rPr>
          <w:rFonts w:ascii="Times New Roman" w:hAnsi="Times New Roman"/>
          <w:color w:val="000000"/>
          <w:sz w:val="22"/>
          <w:szCs w:val="22"/>
        </w:rPr>
        <w:t>),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trust,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before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maturity,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sufficient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money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Defeasance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which,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payable,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will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provide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sufficient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moneys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thereon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until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maturity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date;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</w:p>
    <w:p w14:paraId="33E7DD47" w14:textId="77777777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120AD61" w14:textId="22CCE565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62D8B">
        <w:rPr>
          <w:rFonts w:ascii="Times New Roman" w:hAnsi="Times New Roman"/>
          <w:color w:val="000000"/>
          <w:sz w:val="22"/>
          <w:szCs w:val="22"/>
        </w:rPr>
        <w:tab/>
        <w:t>(c)</w:t>
      </w:r>
      <w:r w:rsidRPr="00262D8B">
        <w:rPr>
          <w:rFonts w:ascii="Times New Roman" w:hAnsi="Times New Roman"/>
          <w:color w:val="000000"/>
          <w:sz w:val="22"/>
          <w:szCs w:val="22"/>
        </w:rPr>
        <w:tab/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delivering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Agent,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cancellation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262D8B">
        <w:rPr>
          <w:rFonts w:ascii="Times New Roman" w:hAnsi="Times New Roman"/>
          <w:color w:val="000000"/>
          <w:sz w:val="22"/>
          <w:szCs w:val="22"/>
        </w:rPr>
        <w:t>it;</w:t>
      </w:r>
      <w:proofErr w:type="gramEnd"/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DA8521B" w14:textId="77777777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D62B6EA" w14:textId="5418ED5E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62D8B">
        <w:rPr>
          <w:rFonts w:ascii="Times New Roman" w:hAnsi="Times New Roman"/>
          <w:color w:val="000000"/>
          <w:sz w:val="22"/>
          <w:szCs w:val="22"/>
        </w:rPr>
        <w:lastRenderedPageBreak/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also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cause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sums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hereunder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respect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262D8B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make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adequate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provision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therefor,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Governing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Body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instruct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Trustee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amounts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required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due,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case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indebtedness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evidenced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discharged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satisfied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covenants,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agreements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fully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discharged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satisfied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thereupon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cease,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terminate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become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void.</w:t>
      </w:r>
    </w:p>
    <w:p w14:paraId="4F10186E" w14:textId="77777777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78623AE" w14:textId="32B98DBE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62D8B">
        <w:rPr>
          <w:rFonts w:ascii="Times New Roman" w:hAnsi="Times New Roman"/>
          <w:color w:val="000000"/>
          <w:sz w:val="22"/>
          <w:szCs w:val="22"/>
        </w:rPr>
        <w:tab/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discharge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indebtedness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evidenced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85F64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85F64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manner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either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clause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(a)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clause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(b)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above,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thereof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thereafter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entitled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out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money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Defeasance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deposited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aforesaid.</w:t>
      </w:r>
    </w:p>
    <w:p w14:paraId="30139D62" w14:textId="77777777" w:rsidR="00E94BF1" w:rsidRPr="00262D8B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B8983E7" w14:textId="09D10C5C" w:rsidR="00E94BF1" w:rsidRPr="007C639D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  <w:r w:rsidRPr="00262D8B">
        <w:rPr>
          <w:rFonts w:ascii="Times New Roman" w:hAnsi="Times New Roman"/>
          <w:color w:val="000000"/>
          <w:sz w:val="22"/>
          <w:szCs w:val="22"/>
        </w:rPr>
        <w:tab/>
        <w:t>Except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otherwise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Section,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neither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Defeasance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nor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moneys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deposited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pursuant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nor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Defeasance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withdrawn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used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purpose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than,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held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trust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for,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payment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premium,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262D8B">
        <w:rPr>
          <w:rFonts w:ascii="Times New Roman" w:hAnsi="Times New Roman"/>
          <w:color w:val="000000"/>
          <w:sz w:val="22"/>
          <w:szCs w:val="22"/>
        </w:rPr>
        <w:t>;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provided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cash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received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Defeasance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deposited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Agent,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(A)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extent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cash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will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required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time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purpose,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over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received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Agent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(B)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extent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cash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will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required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purpose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later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date,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extent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practicable,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reinvested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Defeasance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maturing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times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amounts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sufficient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become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earned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from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reinvestments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over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Pr="00262D8B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received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Registration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Agent.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62D8B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purposes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Section,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Defeasance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mean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direct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principal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are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guaranteed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by,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United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States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America,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which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obligations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subject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redemption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prior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their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maturity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at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option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62D8B">
        <w:rPr>
          <w:rFonts w:ascii="Times New Roman" w:hAnsi="Times New Roman"/>
          <w:color w:val="000000"/>
          <w:sz w:val="22"/>
          <w:szCs w:val="22"/>
        </w:rPr>
        <w:t>thereof.</w:t>
      </w:r>
    </w:p>
    <w:p w14:paraId="659623CF" w14:textId="77777777" w:rsidR="00E94BF1" w:rsidRPr="007C639D" w:rsidRDefault="00E94BF1" w:rsidP="00E94BF1">
      <w:pPr>
        <w:pStyle w:val="BodyTextIndent"/>
        <w:rPr>
          <w:sz w:val="22"/>
          <w:szCs w:val="22"/>
        </w:rPr>
      </w:pPr>
    </w:p>
    <w:p w14:paraId="4BE8B5CF" w14:textId="2C46C795" w:rsidR="00E94BF1" w:rsidRDefault="00E94BF1" w:rsidP="00E94BF1">
      <w:pPr>
        <w:pStyle w:val="Heading1"/>
        <w:widowControl/>
        <w:spacing w:after="0"/>
        <w:rPr>
          <w:szCs w:val="24"/>
        </w:rPr>
      </w:pPr>
      <w:r>
        <w:rPr>
          <w:szCs w:val="22"/>
        </w:rPr>
        <w:tab/>
      </w:r>
      <w:r w:rsidRPr="00BF3288">
        <w:rPr>
          <w:szCs w:val="22"/>
          <w:u w:val="single"/>
        </w:rPr>
        <w:t>Section</w:t>
      </w:r>
      <w:r w:rsidR="00121F48">
        <w:rPr>
          <w:szCs w:val="22"/>
          <w:u w:val="single"/>
        </w:rPr>
        <w:t xml:space="preserve"> </w:t>
      </w:r>
      <w:r w:rsidRPr="00BF3288">
        <w:rPr>
          <w:szCs w:val="22"/>
          <w:u w:val="single"/>
        </w:rPr>
        <w:t>1</w:t>
      </w:r>
      <w:r>
        <w:rPr>
          <w:szCs w:val="22"/>
          <w:u w:val="single"/>
        </w:rPr>
        <w:t>2</w:t>
      </w:r>
      <w:r w:rsidRPr="002A47E1">
        <w:rPr>
          <w:szCs w:val="22"/>
        </w:rPr>
        <w:t>.</w:t>
      </w:r>
      <w:r w:rsidR="00121F48">
        <w:rPr>
          <w:szCs w:val="22"/>
        </w:rPr>
        <w:t xml:space="preserve">  </w:t>
      </w:r>
      <w:r w:rsidRPr="00F01575">
        <w:rPr>
          <w:szCs w:val="24"/>
          <w:u w:val="single"/>
        </w:rPr>
        <w:t>Reimbursement</w:t>
      </w:r>
      <w:r w:rsidRPr="00F01575">
        <w:rPr>
          <w:szCs w:val="24"/>
        </w:rPr>
        <w:t>.</w:t>
      </w:r>
      <w:r w:rsidR="00121F48">
        <w:rPr>
          <w:szCs w:val="24"/>
        </w:rPr>
        <w:t xml:space="preserve">  </w:t>
      </w:r>
      <w:r w:rsidRPr="00F01575">
        <w:rPr>
          <w:szCs w:val="24"/>
        </w:rPr>
        <w:t>It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is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reasonably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expected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that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the</w:t>
      </w:r>
      <w:r w:rsidR="00121F48">
        <w:rPr>
          <w:szCs w:val="24"/>
        </w:rPr>
        <w:t xml:space="preserve"> </w:t>
      </w:r>
      <w:r w:rsidR="003708FA">
        <w:rPr>
          <w:szCs w:val="24"/>
        </w:rPr>
        <w:t>County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will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reimburse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itself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for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certain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expenditures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made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by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it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in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connection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with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the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Project</w:t>
      </w:r>
      <w:r w:rsidR="00CB786B">
        <w:rPr>
          <w:szCs w:val="24"/>
        </w:rPr>
        <w:t>s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by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issuing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the</w:t>
      </w:r>
      <w:r w:rsidR="00121F48">
        <w:rPr>
          <w:szCs w:val="24"/>
        </w:rPr>
        <w:t xml:space="preserve"> </w:t>
      </w:r>
      <w:r w:rsidR="00340FE1">
        <w:rPr>
          <w:szCs w:val="24"/>
        </w:rPr>
        <w:t>Note</w:t>
      </w:r>
      <w:r w:rsidRPr="00F01575">
        <w:rPr>
          <w:szCs w:val="24"/>
        </w:rPr>
        <w:t>.</w:t>
      </w:r>
      <w:r w:rsidR="00121F48">
        <w:rPr>
          <w:szCs w:val="24"/>
        </w:rPr>
        <w:t xml:space="preserve">  </w:t>
      </w:r>
      <w:r w:rsidRPr="00F01575">
        <w:rPr>
          <w:szCs w:val="24"/>
        </w:rPr>
        <w:t>This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resolution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shall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be</w:t>
      </w:r>
      <w:r w:rsidR="00121F48">
        <w:rPr>
          <w:szCs w:val="24"/>
        </w:rPr>
        <w:t xml:space="preserve"> </w:t>
      </w:r>
      <w:proofErr w:type="gramStart"/>
      <w:r w:rsidRPr="00F01575">
        <w:rPr>
          <w:szCs w:val="24"/>
        </w:rPr>
        <w:t>placed</w:t>
      </w:r>
      <w:proofErr w:type="gramEnd"/>
      <w:r w:rsidR="00121F48">
        <w:rPr>
          <w:szCs w:val="24"/>
        </w:rPr>
        <w:t xml:space="preserve"> </w:t>
      </w:r>
      <w:r w:rsidRPr="00F01575">
        <w:rPr>
          <w:szCs w:val="24"/>
        </w:rPr>
        <w:t>in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the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minutes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of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the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Governing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Body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and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shall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be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made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available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for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inspection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by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the</w:t>
      </w:r>
      <w:r w:rsidR="00121F48">
        <w:rPr>
          <w:szCs w:val="24"/>
        </w:rPr>
        <w:t xml:space="preserve"> </w:t>
      </w:r>
      <w:proofErr w:type="gramStart"/>
      <w:r w:rsidRPr="00F01575">
        <w:rPr>
          <w:szCs w:val="24"/>
        </w:rPr>
        <w:t>general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public</w:t>
      </w:r>
      <w:proofErr w:type="gramEnd"/>
      <w:r w:rsidR="00121F48">
        <w:rPr>
          <w:szCs w:val="24"/>
        </w:rPr>
        <w:t xml:space="preserve"> </w:t>
      </w:r>
      <w:r w:rsidRPr="00F01575">
        <w:rPr>
          <w:szCs w:val="24"/>
        </w:rPr>
        <w:t>at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the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office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of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the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Governing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Body.</w:t>
      </w:r>
      <w:r w:rsidR="00121F48">
        <w:rPr>
          <w:szCs w:val="24"/>
        </w:rPr>
        <w:t xml:space="preserve">  </w:t>
      </w:r>
      <w:r w:rsidRPr="00F01575">
        <w:rPr>
          <w:szCs w:val="24"/>
        </w:rPr>
        <w:t>This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resolution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constitutes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a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declaration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of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official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intent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under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Treas.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Reg.</w:t>
      </w:r>
      <w:r w:rsidR="00121F48">
        <w:rPr>
          <w:szCs w:val="24"/>
        </w:rPr>
        <w:t xml:space="preserve"> </w:t>
      </w:r>
      <w:r w:rsidRPr="00F01575">
        <w:rPr>
          <w:szCs w:val="24"/>
        </w:rPr>
        <w:t>§1.150-2.</w:t>
      </w:r>
    </w:p>
    <w:p w14:paraId="39939879" w14:textId="77777777" w:rsidR="00E94BF1" w:rsidRPr="00A30A02" w:rsidRDefault="00E94BF1" w:rsidP="00E94BF1">
      <w:pPr>
        <w:pStyle w:val="BodyTextIndent"/>
      </w:pPr>
    </w:p>
    <w:p w14:paraId="6E4D1E5D" w14:textId="38AE2D94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1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3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Qualified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Tax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noBreakHyphen/>
        <w:t>Exempt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Obligations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Governing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Body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authorizes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12E4">
        <w:rPr>
          <w:rFonts w:ascii="Times New Roman" w:hAnsi="Times New Roman"/>
          <w:color w:val="000000"/>
          <w:sz w:val="22"/>
          <w:szCs w:val="22"/>
        </w:rPr>
        <w:t>Mayor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designate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qualified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tax</w:t>
      </w:r>
      <w:r w:rsidRPr="00D92F57">
        <w:rPr>
          <w:rFonts w:ascii="Times New Roman" w:hAnsi="Times New Roman"/>
          <w:color w:val="000000"/>
          <w:sz w:val="22"/>
          <w:szCs w:val="22"/>
        </w:rPr>
        <w:noBreakHyphen/>
        <w:t>exempt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obligations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extent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emission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designated,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meaning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pursuant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265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9130A">
        <w:rPr>
          <w:rFonts w:ascii="Times New Roman" w:hAnsi="Times New Roman"/>
          <w:color w:val="000000"/>
          <w:sz w:val="22"/>
          <w:szCs w:val="22"/>
        </w:rPr>
        <w:t>Code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</w:p>
    <w:p w14:paraId="1F92CFC5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E398751" w14:textId="0D0A9A45" w:rsidR="00E94BF1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1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4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Reasonably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Expected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Economic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Life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1213">
        <w:rPr>
          <w:rFonts w:ascii="Times New Roman" w:hAnsi="Times New Roman"/>
          <w:color w:val="000000"/>
          <w:sz w:val="22"/>
          <w:szCs w:val="22"/>
        </w:rPr>
        <w:t>“</w:t>
      </w:r>
      <w:r w:rsidRPr="00D92F57">
        <w:rPr>
          <w:rFonts w:ascii="Times New Roman" w:hAnsi="Times New Roman"/>
          <w:color w:val="000000"/>
          <w:sz w:val="22"/>
          <w:szCs w:val="22"/>
        </w:rPr>
        <w:t>reasonably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expected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economic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life</w:t>
      </w:r>
      <w:r w:rsidR="002F1213">
        <w:rPr>
          <w:rFonts w:ascii="Times New Roman" w:hAnsi="Times New Roman"/>
          <w:color w:val="000000"/>
          <w:sz w:val="22"/>
          <w:szCs w:val="22"/>
        </w:rPr>
        <w:t>”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Project</w:t>
      </w:r>
      <w:r w:rsidR="00CB786B">
        <w:rPr>
          <w:rFonts w:ascii="Times New Roman" w:hAnsi="Times New Roman"/>
          <w:color w:val="000000"/>
          <w:sz w:val="22"/>
          <w:szCs w:val="22"/>
        </w:rPr>
        <w:t>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meaning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9</w:t>
      </w:r>
      <w:r w:rsidRPr="00D92F57">
        <w:rPr>
          <w:rFonts w:ascii="Times New Roman" w:hAnsi="Times New Roman"/>
          <w:color w:val="000000"/>
          <w:sz w:val="22"/>
          <w:szCs w:val="22"/>
        </w:rPr>
        <w:noBreakHyphen/>
        <w:t>21</w:t>
      </w:r>
      <w:r w:rsidRPr="00D92F57">
        <w:rPr>
          <w:rFonts w:ascii="Times New Roman" w:hAnsi="Times New Roman"/>
          <w:color w:val="000000"/>
          <w:sz w:val="22"/>
          <w:szCs w:val="22"/>
        </w:rPr>
        <w:noBreakHyphen/>
        <w:t>101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  <w:u w:val="single"/>
        </w:rPr>
        <w:t>et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  <w:u w:val="single"/>
        </w:rPr>
        <w:t>seq.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Tennessee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Annotated,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greater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than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D1972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D1972">
        <w:rPr>
          <w:rFonts w:ascii="Times New Roman" w:hAnsi="Times New Roman"/>
          <w:color w:val="000000"/>
          <w:sz w:val="22"/>
          <w:szCs w:val="22"/>
        </w:rPr>
        <w:t>authorized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F4080">
        <w:rPr>
          <w:rFonts w:ascii="Times New Roman" w:hAnsi="Times New Roman"/>
          <w:color w:val="000000"/>
          <w:sz w:val="22"/>
          <w:szCs w:val="22"/>
        </w:rPr>
        <w:t>maturity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F4080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F4080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</w:p>
    <w:p w14:paraId="3929F849" w14:textId="77777777" w:rsidR="00110B0A" w:rsidRPr="00D92F57" w:rsidRDefault="00110B0A" w:rsidP="00110B0A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ECAE7C3" w14:textId="4B9B4DA2" w:rsidR="00110B0A" w:rsidRPr="00D92F57" w:rsidRDefault="00110B0A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1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5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Professional Services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CB48EB" w:rsidRPr="00CB48EB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CB48EB">
        <w:rPr>
          <w:rFonts w:ascii="Times New Roman" w:hAnsi="Times New Roman"/>
          <w:color w:val="000000"/>
          <w:sz w:val="22"/>
          <w:szCs w:val="22"/>
        </w:rPr>
        <w:t xml:space="preserve">County </w:t>
      </w:r>
      <w:r w:rsidR="00CB48EB" w:rsidRPr="00CB48EB">
        <w:rPr>
          <w:rFonts w:ascii="Times New Roman" w:hAnsi="Times New Roman"/>
          <w:color w:val="000000"/>
          <w:sz w:val="22"/>
          <w:szCs w:val="22"/>
        </w:rPr>
        <w:t>Mayor is hereby authorized to enter into a</w:t>
      </w:r>
      <w:r w:rsidR="00A81E09">
        <w:rPr>
          <w:rFonts w:ascii="Times New Roman" w:hAnsi="Times New Roman"/>
          <w:color w:val="000000"/>
          <w:sz w:val="22"/>
          <w:szCs w:val="22"/>
        </w:rPr>
        <w:t xml:space="preserve"> municipal advisory agreement </w:t>
      </w:r>
      <w:r w:rsidR="00CB48EB" w:rsidRPr="00CB48EB">
        <w:rPr>
          <w:rFonts w:ascii="Times New Roman" w:hAnsi="Times New Roman"/>
          <w:color w:val="000000"/>
          <w:sz w:val="22"/>
          <w:szCs w:val="22"/>
        </w:rPr>
        <w:t xml:space="preserve">with the Cumberland Securities Company, Inc. for </w:t>
      </w:r>
      <w:r w:rsidR="00A81E09">
        <w:rPr>
          <w:rFonts w:ascii="Times New Roman" w:hAnsi="Times New Roman"/>
          <w:color w:val="000000"/>
          <w:sz w:val="22"/>
          <w:szCs w:val="22"/>
        </w:rPr>
        <w:t xml:space="preserve">municipal </w:t>
      </w:r>
      <w:r w:rsidR="00CB48EB" w:rsidRPr="00CB48EB">
        <w:rPr>
          <w:rFonts w:ascii="Times New Roman" w:hAnsi="Times New Roman"/>
          <w:color w:val="000000"/>
          <w:sz w:val="22"/>
          <w:szCs w:val="22"/>
        </w:rPr>
        <w:t xml:space="preserve">advisory services in connection with the </w:t>
      </w:r>
      <w:r w:rsidR="00553A65">
        <w:rPr>
          <w:rFonts w:ascii="Times New Roman" w:hAnsi="Times New Roman"/>
          <w:color w:val="000000"/>
          <w:sz w:val="22"/>
          <w:szCs w:val="22"/>
        </w:rPr>
        <w:t>Note, the Bonds and other debt obligations</w:t>
      </w:r>
      <w:r w:rsidR="007A65E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A65E4" w:rsidRPr="007A65E4">
        <w:rPr>
          <w:rFonts w:ascii="Times New Roman" w:hAnsi="Times New Roman"/>
          <w:color w:val="000000"/>
          <w:sz w:val="22"/>
          <w:szCs w:val="22"/>
        </w:rPr>
        <w:t>to finance the acquisition of land for, design, site development, construction, improvement, renovation, repair and equipping of County schools and school facilities</w:t>
      </w:r>
      <w:r w:rsidR="00CB48EB" w:rsidRPr="00CB48E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952CB">
        <w:rPr>
          <w:rFonts w:ascii="Times New Roman" w:hAnsi="Times New Roman"/>
          <w:color w:val="000000"/>
          <w:sz w:val="22"/>
          <w:szCs w:val="22"/>
        </w:rPr>
        <w:t xml:space="preserve">(the “Related Projects”) </w:t>
      </w:r>
      <w:r w:rsidR="00CB48EB" w:rsidRPr="00CB48EB">
        <w:rPr>
          <w:rFonts w:ascii="Times New Roman" w:hAnsi="Times New Roman"/>
          <w:color w:val="000000"/>
          <w:sz w:val="22"/>
          <w:szCs w:val="22"/>
        </w:rPr>
        <w:t xml:space="preserve">and to enter into an engagement letter with Bass, Berry &amp; Sims PLC to serve as bond counsel in connection with the </w:t>
      </w:r>
      <w:r w:rsidR="001952CB">
        <w:rPr>
          <w:rFonts w:ascii="Times New Roman" w:hAnsi="Times New Roman"/>
          <w:color w:val="000000"/>
          <w:sz w:val="22"/>
          <w:szCs w:val="22"/>
        </w:rPr>
        <w:t xml:space="preserve">Note, the Bonds and other debt obligations </w:t>
      </w:r>
      <w:r w:rsidR="001952CB" w:rsidRPr="007A65E4">
        <w:rPr>
          <w:rFonts w:ascii="Times New Roman" w:hAnsi="Times New Roman"/>
          <w:color w:val="000000"/>
          <w:sz w:val="22"/>
          <w:szCs w:val="22"/>
        </w:rPr>
        <w:t>to finance the</w:t>
      </w:r>
      <w:r w:rsidR="001952CB">
        <w:rPr>
          <w:rFonts w:ascii="Times New Roman" w:hAnsi="Times New Roman"/>
          <w:color w:val="000000"/>
          <w:sz w:val="22"/>
          <w:szCs w:val="22"/>
        </w:rPr>
        <w:t xml:space="preserve"> Related Projects</w:t>
      </w:r>
      <w:r w:rsidR="00CB48EB" w:rsidRPr="00CB48EB">
        <w:rPr>
          <w:rFonts w:ascii="Times New Roman" w:hAnsi="Times New Roman"/>
          <w:color w:val="000000"/>
          <w:sz w:val="22"/>
          <w:szCs w:val="22"/>
        </w:rPr>
        <w:t xml:space="preserve">, and all actions heretofore taken by the officers of the </w:t>
      </w:r>
      <w:r w:rsidR="007003D8">
        <w:rPr>
          <w:rFonts w:ascii="Times New Roman" w:hAnsi="Times New Roman"/>
          <w:color w:val="000000"/>
          <w:sz w:val="22"/>
          <w:szCs w:val="22"/>
        </w:rPr>
        <w:t>County</w:t>
      </w:r>
      <w:r w:rsidR="00CB48EB" w:rsidRPr="00CB48EB">
        <w:rPr>
          <w:rFonts w:ascii="Times New Roman" w:hAnsi="Times New Roman"/>
          <w:color w:val="000000"/>
          <w:sz w:val="22"/>
          <w:szCs w:val="22"/>
        </w:rPr>
        <w:t xml:space="preserve"> in that regard are hereby ratified and approved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</w:p>
    <w:p w14:paraId="60090497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50210B6" w14:textId="089A6CCC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lastRenderedPageBreak/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1</w:t>
      </w:r>
      <w:r w:rsidR="00110B0A">
        <w:rPr>
          <w:rFonts w:ascii="Times New Roman" w:hAnsi="Times New Roman"/>
          <w:color w:val="000000"/>
          <w:sz w:val="22"/>
          <w:szCs w:val="22"/>
          <w:u w:val="single"/>
        </w:rPr>
        <w:t>6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Contract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provisions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constitute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contract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between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708FA">
        <w:rPr>
          <w:rFonts w:ascii="Times New Roman" w:hAnsi="Times New Roman"/>
          <w:color w:val="000000"/>
          <w:sz w:val="22"/>
          <w:szCs w:val="22"/>
        </w:rPr>
        <w:t>County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registered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39D">
        <w:rPr>
          <w:rFonts w:ascii="Times New Roman" w:hAnsi="Times New Roman"/>
          <w:color w:val="000000"/>
          <w:sz w:val="22"/>
          <w:szCs w:val="22"/>
        </w:rPr>
        <w:t>owner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after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issuance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change,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variation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alteration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kind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provisions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made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manner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until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time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40FE1">
        <w:rPr>
          <w:rFonts w:ascii="Times New Roman" w:hAnsi="Times New Roman"/>
          <w:color w:val="000000"/>
          <w:sz w:val="22"/>
          <w:szCs w:val="22"/>
        </w:rPr>
        <w:t>Note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interest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due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have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been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full.</w:t>
      </w:r>
    </w:p>
    <w:p w14:paraId="4B47F99F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3402AFF" w14:textId="3C17348C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1</w:t>
      </w:r>
      <w:r w:rsidR="00110B0A">
        <w:rPr>
          <w:rFonts w:ascii="Times New Roman" w:hAnsi="Times New Roman"/>
          <w:color w:val="000000"/>
          <w:sz w:val="22"/>
          <w:szCs w:val="22"/>
          <w:u w:val="single"/>
        </w:rPr>
        <w:t>7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  <w:u w:val="single"/>
        </w:rPr>
        <w:t>Separability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If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section,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paragraph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provision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held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be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invalid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unenforceable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for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reason,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invalidity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unenforceability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section</w:t>
      </w:r>
      <w:proofErr w:type="gramEnd"/>
      <w:r w:rsidRPr="00D92F57">
        <w:rPr>
          <w:rFonts w:ascii="Times New Roman" w:hAnsi="Times New Roman"/>
          <w:color w:val="000000"/>
          <w:sz w:val="22"/>
          <w:szCs w:val="22"/>
        </w:rPr>
        <w:t>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paragraph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provision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shall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not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affect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remaining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provisions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resolution.</w:t>
      </w:r>
    </w:p>
    <w:p w14:paraId="6FBE3121" w14:textId="77777777" w:rsidR="00E94BF1" w:rsidRPr="00D92F57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E6FBD8A" w14:textId="144F61B0" w:rsidR="00E94BF1" w:rsidRDefault="00E94BF1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Section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1</w:t>
      </w:r>
      <w:r w:rsidR="00110B0A">
        <w:rPr>
          <w:rFonts w:ascii="Times New Roman" w:hAnsi="Times New Roman"/>
          <w:color w:val="000000"/>
          <w:sz w:val="22"/>
          <w:szCs w:val="22"/>
          <w:u w:val="single"/>
        </w:rPr>
        <w:t>8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Repeal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Conflicting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Resolutions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Effective</w:t>
      </w:r>
      <w:r w:rsidR="00121F48">
        <w:rPr>
          <w:rFonts w:ascii="Times New Roman" w:hAnsi="Times New Roman"/>
          <w:color w:val="000000"/>
          <w:sz w:val="22"/>
          <w:szCs w:val="22"/>
          <w:u w:val="single"/>
        </w:rPr>
        <w:t xml:space="preserve"> </w:t>
      </w:r>
      <w:r w:rsidRPr="00BF3288">
        <w:rPr>
          <w:rFonts w:ascii="Times New Roman" w:hAnsi="Times New Roman"/>
          <w:color w:val="000000"/>
          <w:sz w:val="22"/>
          <w:szCs w:val="22"/>
          <w:u w:val="single"/>
        </w:rPr>
        <w:t>Date</w:t>
      </w:r>
      <w:r w:rsidRPr="00D92F57">
        <w:rPr>
          <w:rFonts w:ascii="Times New Roman" w:hAnsi="Times New Roman"/>
          <w:color w:val="000000"/>
          <w:sz w:val="22"/>
          <w:szCs w:val="22"/>
        </w:rPr>
        <w:t>.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D92F57">
        <w:rPr>
          <w:rFonts w:ascii="Times New Roman" w:hAnsi="Times New Roman"/>
          <w:color w:val="000000"/>
          <w:sz w:val="22"/>
          <w:szCs w:val="22"/>
        </w:rPr>
        <w:t>All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other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and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orders,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or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parts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thereof,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in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conflict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with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provisions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this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resolution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are,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to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the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extent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of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such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conflict,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92F57">
        <w:rPr>
          <w:rFonts w:ascii="Times New Roman" w:hAnsi="Times New Roman"/>
          <w:color w:val="000000"/>
          <w:sz w:val="22"/>
          <w:szCs w:val="22"/>
        </w:rPr>
        <w:t>hereby</w:t>
      </w:r>
      <w:r w:rsidR="00121F4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D92F57">
        <w:rPr>
          <w:rFonts w:ascii="Times New Roman" w:hAnsi="Times New Roman"/>
          <w:color w:val="000000"/>
          <w:sz w:val="22"/>
          <w:szCs w:val="22"/>
        </w:rPr>
        <w:t>repealed</w:t>
      </w:r>
      <w:proofErr w:type="gramEnd"/>
      <w:r w:rsidRPr="00D92F57">
        <w:rPr>
          <w:rFonts w:ascii="Times New Roman" w:hAnsi="Times New Roman"/>
          <w:color w:val="000000"/>
          <w:sz w:val="22"/>
          <w:szCs w:val="22"/>
        </w:rPr>
        <w:t>.</w:t>
      </w:r>
    </w:p>
    <w:p w14:paraId="4FC74F64" w14:textId="77777777" w:rsidR="00FB53F5" w:rsidRDefault="00FB53F5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5DC54AE" w14:textId="2F3485EE" w:rsidR="00A74D9F" w:rsidRPr="00FB53F5" w:rsidRDefault="00FB53F5" w:rsidP="00E94BF1">
      <w:pPr>
        <w:pStyle w:val="Style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</w:tabs>
        <w:jc w:val="both"/>
        <w:rPr>
          <w:b/>
          <w:sz w:val="22"/>
          <w:szCs w:val="22"/>
        </w:rPr>
      </w:pPr>
      <w:r w:rsidRPr="00D92F57">
        <w:rPr>
          <w:rFonts w:ascii="Times New Roman" w:hAnsi="Times New Roman"/>
          <w:color w:val="000000"/>
          <w:sz w:val="22"/>
          <w:szCs w:val="22"/>
        </w:rPr>
        <w:tab/>
      </w:r>
    </w:p>
    <w:p w14:paraId="60A958FF" w14:textId="656630B6" w:rsidR="00E94BF1" w:rsidRPr="00465F94" w:rsidRDefault="00E94BF1" w:rsidP="00E94BF1">
      <w:pPr>
        <w:pStyle w:val="BodyText"/>
        <w:keepNext/>
        <w:keepLines/>
        <w:ind w:firstLine="720"/>
        <w:rPr>
          <w:sz w:val="22"/>
          <w:szCs w:val="22"/>
        </w:rPr>
      </w:pPr>
      <w:r w:rsidRPr="00465F94">
        <w:rPr>
          <w:sz w:val="22"/>
          <w:szCs w:val="22"/>
        </w:rPr>
        <w:t>Duly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adopted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approved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on</w:t>
      </w:r>
      <w:r w:rsidR="00121F48">
        <w:rPr>
          <w:sz w:val="22"/>
          <w:szCs w:val="22"/>
        </w:rPr>
        <w:t xml:space="preserve"> </w:t>
      </w:r>
      <w:r w:rsidR="00773401">
        <w:rPr>
          <w:sz w:val="22"/>
          <w:szCs w:val="22"/>
        </w:rPr>
        <w:t xml:space="preserve">September </w:t>
      </w:r>
      <w:r w:rsidR="002A73AC">
        <w:rPr>
          <w:sz w:val="22"/>
          <w:szCs w:val="22"/>
        </w:rPr>
        <w:t>22</w:t>
      </w:r>
      <w:r w:rsidR="00773401">
        <w:rPr>
          <w:sz w:val="22"/>
          <w:szCs w:val="22"/>
        </w:rPr>
        <w:t>, 2025</w:t>
      </w:r>
      <w:r w:rsidRPr="00465F94">
        <w:rPr>
          <w:sz w:val="22"/>
          <w:szCs w:val="22"/>
        </w:rPr>
        <w:t>.</w:t>
      </w:r>
    </w:p>
    <w:p w14:paraId="5BC81AE8" w14:textId="77777777" w:rsidR="00E94BF1" w:rsidRPr="00465F94" w:rsidRDefault="00E94BF1" w:rsidP="00E94BF1">
      <w:pPr>
        <w:keepNext/>
        <w:keepLines/>
        <w:rPr>
          <w:sz w:val="22"/>
          <w:szCs w:val="22"/>
        </w:rPr>
      </w:pPr>
    </w:p>
    <w:p w14:paraId="26BD222E" w14:textId="77777777" w:rsidR="00E94BF1" w:rsidRPr="00465F94" w:rsidRDefault="00E94BF1" w:rsidP="00E94BF1">
      <w:pPr>
        <w:keepNext/>
        <w:keepLines/>
        <w:rPr>
          <w:sz w:val="22"/>
          <w:szCs w:val="22"/>
        </w:rPr>
      </w:pPr>
    </w:p>
    <w:p w14:paraId="40D507C4" w14:textId="77777777" w:rsidR="00E94BF1" w:rsidRPr="00465F94" w:rsidRDefault="00E94BF1" w:rsidP="00E94BF1">
      <w:pPr>
        <w:keepNext/>
        <w:keepLines/>
        <w:rPr>
          <w:sz w:val="22"/>
          <w:szCs w:val="22"/>
        </w:rPr>
      </w:pPr>
    </w:p>
    <w:p w14:paraId="4797C7DD" w14:textId="77777777" w:rsidR="00E94BF1" w:rsidRPr="00465F94" w:rsidRDefault="00E94BF1" w:rsidP="00E94BF1">
      <w:pPr>
        <w:keepNext/>
        <w:keepLines/>
        <w:rPr>
          <w:sz w:val="22"/>
          <w:szCs w:val="22"/>
        </w:rPr>
      </w:pP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</w:p>
    <w:p w14:paraId="24DB4513" w14:textId="300B29ED" w:rsidR="00E94BF1" w:rsidRPr="00465F94" w:rsidRDefault="00E94BF1" w:rsidP="00E94BF1">
      <w:pPr>
        <w:keepNext/>
        <w:keepLines/>
        <w:rPr>
          <w:sz w:val="22"/>
          <w:szCs w:val="22"/>
        </w:rPr>
      </w:pP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Pr="00465F94">
        <w:rPr>
          <w:sz w:val="22"/>
          <w:szCs w:val="22"/>
        </w:rPr>
        <w:tab/>
      </w:r>
      <w:r w:rsidR="008112E4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8112E4">
        <w:rPr>
          <w:sz w:val="22"/>
          <w:szCs w:val="22"/>
        </w:rPr>
        <w:t>Mayor</w:t>
      </w:r>
    </w:p>
    <w:p w14:paraId="0AF5B0F0" w14:textId="77777777" w:rsidR="00E94BF1" w:rsidRPr="00465F94" w:rsidRDefault="00E94BF1" w:rsidP="00E94BF1">
      <w:pPr>
        <w:keepNext/>
        <w:keepLines/>
        <w:rPr>
          <w:sz w:val="22"/>
          <w:szCs w:val="22"/>
        </w:rPr>
      </w:pPr>
    </w:p>
    <w:p w14:paraId="0E91A229" w14:textId="77777777" w:rsidR="00E94BF1" w:rsidRPr="00465F94" w:rsidRDefault="00E94BF1" w:rsidP="00E94BF1">
      <w:pPr>
        <w:keepNext/>
        <w:keepLines/>
        <w:rPr>
          <w:sz w:val="22"/>
          <w:szCs w:val="22"/>
        </w:rPr>
      </w:pPr>
      <w:r w:rsidRPr="00465F94">
        <w:rPr>
          <w:sz w:val="22"/>
          <w:szCs w:val="22"/>
        </w:rPr>
        <w:t>Attested:</w:t>
      </w:r>
    </w:p>
    <w:p w14:paraId="0406B080" w14:textId="77777777" w:rsidR="00E94BF1" w:rsidRPr="00465F94" w:rsidRDefault="00E94BF1" w:rsidP="00E94BF1">
      <w:pPr>
        <w:keepNext/>
        <w:keepLines/>
        <w:rPr>
          <w:sz w:val="22"/>
          <w:szCs w:val="22"/>
        </w:rPr>
      </w:pPr>
    </w:p>
    <w:p w14:paraId="0FADDB6C" w14:textId="77777777" w:rsidR="00E94BF1" w:rsidRPr="00465F94" w:rsidRDefault="00E94BF1" w:rsidP="00E94BF1">
      <w:pPr>
        <w:keepNext/>
        <w:keepLines/>
        <w:rPr>
          <w:sz w:val="22"/>
          <w:szCs w:val="22"/>
        </w:rPr>
      </w:pP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  <w:r w:rsidRPr="00465F94">
        <w:rPr>
          <w:sz w:val="22"/>
          <w:szCs w:val="22"/>
          <w:u w:val="single"/>
        </w:rPr>
        <w:tab/>
      </w:r>
    </w:p>
    <w:p w14:paraId="1BC76533" w14:textId="34963A02" w:rsidR="00E94BF1" w:rsidRPr="00465F94" w:rsidRDefault="003708FA" w:rsidP="00E94BF1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Clerk</w:t>
      </w:r>
    </w:p>
    <w:p w14:paraId="4B821A63" w14:textId="77777777" w:rsidR="00E94BF1" w:rsidRPr="00465F94" w:rsidRDefault="00E94BF1" w:rsidP="00E94BF1">
      <w:pPr>
        <w:rPr>
          <w:sz w:val="22"/>
          <w:szCs w:val="22"/>
        </w:rPr>
      </w:pPr>
    </w:p>
    <w:p w14:paraId="593B1F08" w14:textId="77777777" w:rsidR="00E94BF1" w:rsidRPr="00465F94" w:rsidRDefault="00E94BF1" w:rsidP="00E94BF1">
      <w:pPr>
        <w:rPr>
          <w:sz w:val="22"/>
          <w:szCs w:val="22"/>
        </w:rPr>
      </w:pPr>
      <w:r w:rsidRPr="00465F94">
        <w:rPr>
          <w:sz w:val="22"/>
          <w:szCs w:val="22"/>
        </w:rPr>
        <w:br w:type="page"/>
      </w:r>
    </w:p>
    <w:p w14:paraId="4C22524B" w14:textId="47257BF1" w:rsidR="00E94BF1" w:rsidRPr="00465F94" w:rsidRDefault="00E94BF1" w:rsidP="00E94BF1">
      <w:pPr>
        <w:pStyle w:val="BodyText"/>
        <w:spacing w:after="0"/>
        <w:rPr>
          <w:sz w:val="22"/>
          <w:szCs w:val="22"/>
        </w:rPr>
      </w:pPr>
      <w:r w:rsidRPr="00465F94">
        <w:rPr>
          <w:sz w:val="22"/>
          <w:szCs w:val="22"/>
        </w:rPr>
        <w:lastRenderedPageBreak/>
        <w:t>STATE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proofErr w:type="gramStart"/>
      <w:r w:rsidRPr="00465F94">
        <w:rPr>
          <w:sz w:val="22"/>
          <w:szCs w:val="22"/>
        </w:rPr>
        <w:t>TENNESSEE</w:t>
      </w:r>
      <w:r w:rsidRPr="00465F94">
        <w:rPr>
          <w:sz w:val="22"/>
          <w:szCs w:val="22"/>
        </w:rPr>
        <w:tab/>
        <w:t>)</w:t>
      </w:r>
      <w:proofErr w:type="gramEnd"/>
    </w:p>
    <w:p w14:paraId="5BBBDFA9" w14:textId="77777777" w:rsidR="00E94BF1" w:rsidRPr="00465F94" w:rsidRDefault="00E94BF1" w:rsidP="00E94BF1">
      <w:pPr>
        <w:rPr>
          <w:sz w:val="22"/>
          <w:szCs w:val="22"/>
        </w:rPr>
      </w:pPr>
    </w:p>
    <w:p w14:paraId="51803D1F" w14:textId="1E83D10D" w:rsidR="00E94BF1" w:rsidRPr="00465F94" w:rsidRDefault="00E94BF1" w:rsidP="00E94BF1">
      <w:pPr>
        <w:rPr>
          <w:sz w:val="22"/>
          <w:szCs w:val="22"/>
        </w:rPr>
      </w:pPr>
      <w:r w:rsidRPr="00465F94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="00624976">
        <w:rPr>
          <w:sz w:val="22"/>
          <w:szCs w:val="22"/>
        </w:rPr>
        <w:t>HAYWOOD</w:t>
      </w:r>
      <w:r w:rsidR="001D3C74">
        <w:rPr>
          <w:sz w:val="22"/>
          <w:szCs w:val="22"/>
        </w:rPr>
        <w:tab/>
      </w:r>
      <w:r w:rsidRPr="00465F94">
        <w:rPr>
          <w:sz w:val="22"/>
          <w:szCs w:val="22"/>
        </w:rPr>
        <w:tab/>
        <w:t>)</w:t>
      </w:r>
    </w:p>
    <w:p w14:paraId="3FB5A93A" w14:textId="77777777" w:rsidR="00E94BF1" w:rsidRPr="00465F94" w:rsidRDefault="00E94BF1" w:rsidP="00E94BF1">
      <w:pPr>
        <w:rPr>
          <w:sz w:val="22"/>
          <w:szCs w:val="22"/>
        </w:rPr>
      </w:pPr>
    </w:p>
    <w:p w14:paraId="3729DD2E" w14:textId="6AF81303" w:rsidR="00E94BF1" w:rsidRPr="00A06811" w:rsidRDefault="00E94BF1" w:rsidP="00E94BF1">
      <w:pPr>
        <w:spacing w:line="480" w:lineRule="auto"/>
        <w:jc w:val="both"/>
        <w:rPr>
          <w:sz w:val="22"/>
          <w:szCs w:val="22"/>
        </w:rPr>
      </w:pPr>
      <w:r w:rsidRPr="00465F94">
        <w:rPr>
          <w:sz w:val="22"/>
          <w:szCs w:val="22"/>
        </w:rPr>
        <w:tab/>
        <w:t>I,</w:t>
      </w:r>
      <w:r w:rsidR="00121F48">
        <w:rPr>
          <w:sz w:val="22"/>
          <w:szCs w:val="22"/>
        </w:rPr>
        <w:t xml:space="preserve"> </w:t>
      </w:r>
      <w:r w:rsidR="00EB4F41" w:rsidRPr="00EB4F41">
        <w:rPr>
          <w:sz w:val="22"/>
          <w:szCs w:val="22"/>
        </w:rPr>
        <w:t>Sonya Castellaw</w:t>
      </w:r>
      <w:r w:rsidRPr="00465F94">
        <w:rPr>
          <w:sz w:val="22"/>
          <w:szCs w:val="22"/>
        </w:rPr>
        <w:t>,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certify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I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am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duly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qualified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acting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Clerk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="00624976">
        <w:rPr>
          <w:sz w:val="22"/>
          <w:szCs w:val="22"/>
        </w:rPr>
        <w:t>Haywood</w:t>
      </w:r>
      <w:r w:rsidR="00121F48">
        <w:rPr>
          <w:sz w:val="22"/>
          <w:szCs w:val="22"/>
        </w:rPr>
        <w:t xml:space="preserve"> </w:t>
      </w:r>
      <w:r w:rsidR="00BE7375">
        <w:rPr>
          <w:sz w:val="22"/>
          <w:szCs w:val="22"/>
        </w:rPr>
        <w:t>County</w:t>
      </w:r>
      <w:r>
        <w:rPr>
          <w:sz w:val="22"/>
          <w:szCs w:val="22"/>
        </w:rPr>
        <w:t>,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Tennessee</w:t>
      </w:r>
      <w:r w:rsidRPr="00465F94">
        <w:rPr>
          <w:sz w:val="22"/>
          <w:szCs w:val="22"/>
        </w:rPr>
        <w:t>,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as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such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official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I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further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certify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attached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hereto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is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copy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excerpts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from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minutes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meeting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governing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body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held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on</w:t>
      </w:r>
      <w:r w:rsidR="00121F48">
        <w:rPr>
          <w:sz w:val="22"/>
          <w:szCs w:val="22"/>
        </w:rPr>
        <w:t xml:space="preserve"> </w:t>
      </w:r>
      <w:r w:rsidR="002A73AC">
        <w:rPr>
          <w:sz w:val="22"/>
          <w:szCs w:val="22"/>
        </w:rPr>
        <w:t>September 22</w:t>
      </w:r>
      <w:r w:rsidR="00773401">
        <w:rPr>
          <w:sz w:val="22"/>
          <w:szCs w:val="22"/>
        </w:rPr>
        <w:t>, 2025</w:t>
      </w:r>
      <w:r w:rsidRPr="00465F94">
        <w:rPr>
          <w:sz w:val="22"/>
          <w:szCs w:val="22"/>
        </w:rPr>
        <w:t>;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these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minutes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were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promptly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fully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recorded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are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open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public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inspection;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I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have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compared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copy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with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original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minute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record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meeting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in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my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official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custody;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that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copy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is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true,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correct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and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complete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transcript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from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original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minute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record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insofar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as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original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record</w:t>
      </w:r>
      <w:r w:rsidR="00121F48">
        <w:rPr>
          <w:sz w:val="22"/>
          <w:szCs w:val="22"/>
        </w:rPr>
        <w:t xml:space="preserve"> </w:t>
      </w:r>
      <w:r w:rsidRPr="00465F94">
        <w:rPr>
          <w:sz w:val="22"/>
          <w:szCs w:val="22"/>
        </w:rPr>
        <w:t>relates</w:t>
      </w:r>
      <w:r w:rsidR="00121F48">
        <w:rPr>
          <w:sz w:val="22"/>
          <w:szCs w:val="22"/>
        </w:rPr>
        <w:t xml:space="preserve"> </w:t>
      </w:r>
      <w:r w:rsidRPr="00A06811">
        <w:rPr>
          <w:sz w:val="22"/>
          <w:szCs w:val="22"/>
        </w:rPr>
        <w:t>to</w:t>
      </w:r>
      <w:r w:rsidR="00121F48">
        <w:rPr>
          <w:sz w:val="22"/>
          <w:szCs w:val="22"/>
        </w:rPr>
        <w:t xml:space="preserve"> </w:t>
      </w:r>
      <w:r w:rsidR="004E38F8">
        <w:rPr>
          <w:sz w:val="22"/>
          <w:szCs w:val="22"/>
        </w:rPr>
        <w:t>General</w:t>
      </w:r>
      <w:r w:rsidR="00121F48">
        <w:rPr>
          <w:sz w:val="22"/>
          <w:szCs w:val="22"/>
        </w:rPr>
        <w:t xml:space="preserve"> </w:t>
      </w:r>
      <w:r w:rsidR="004E38F8">
        <w:rPr>
          <w:sz w:val="22"/>
          <w:szCs w:val="22"/>
        </w:rPr>
        <w:t>Obligation</w:t>
      </w:r>
      <w:r w:rsidR="00121F48">
        <w:rPr>
          <w:sz w:val="22"/>
          <w:szCs w:val="22"/>
        </w:rPr>
        <w:t xml:space="preserve"> </w:t>
      </w:r>
      <w:r w:rsidR="00322B10">
        <w:rPr>
          <w:sz w:val="22"/>
          <w:szCs w:val="22"/>
        </w:rPr>
        <w:t xml:space="preserve">School </w:t>
      </w:r>
      <w:r w:rsidR="00FD0D80">
        <w:rPr>
          <w:sz w:val="22"/>
          <w:szCs w:val="22"/>
        </w:rPr>
        <w:t>Bond</w:t>
      </w:r>
      <w:r w:rsidR="00121F48">
        <w:rPr>
          <w:sz w:val="22"/>
          <w:szCs w:val="22"/>
        </w:rPr>
        <w:t xml:space="preserve"> </w:t>
      </w:r>
      <w:r w:rsidR="00FD0D80">
        <w:rPr>
          <w:sz w:val="22"/>
          <w:szCs w:val="22"/>
        </w:rPr>
        <w:t>Anticipation</w:t>
      </w:r>
      <w:r w:rsidR="00121F48">
        <w:rPr>
          <w:sz w:val="22"/>
          <w:szCs w:val="22"/>
        </w:rPr>
        <w:t xml:space="preserve"> </w:t>
      </w:r>
      <w:r w:rsidR="00FD0D80">
        <w:rPr>
          <w:sz w:val="22"/>
          <w:szCs w:val="22"/>
        </w:rPr>
        <w:t>Note</w:t>
      </w:r>
      <w:r w:rsidR="00121F48">
        <w:rPr>
          <w:sz w:val="22"/>
          <w:szCs w:val="22"/>
        </w:rPr>
        <w:t xml:space="preserve"> </w:t>
      </w:r>
      <w:r w:rsidRPr="00A06811"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A06811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County</w:t>
      </w:r>
      <w:r w:rsidRPr="00A06811">
        <w:rPr>
          <w:sz w:val="22"/>
          <w:szCs w:val="22"/>
        </w:rPr>
        <w:t>.</w:t>
      </w:r>
    </w:p>
    <w:p w14:paraId="5C16EFA5" w14:textId="2000E759" w:rsidR="00E94BF1" w:rsidRPr="00A06811" w:rsidRDefault="00E94BF1" w:rsidP="00E94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  <w:tab w:val="left" w:pos="7920"/>
          <w:tab w:val="left" w:pos="8640"/>
          <w:tab w:val="left" w:pos="9360"/>
        </w:tabs>
        <w:spacing w:line="480" w:lineRule="atLeast"/>
        <w:jc w:val="both"/>
        <w:rPr>
          <w:sz w:val="22"/>
          <w:szCs w:val="22"/>
        </w:rPr>
      </w:pPr>
      <w:r w:rsidRPr="00A06811">
        <w:rPr>
          <w:sz w:val="22"/>
          <w:szCs w:val="22"/>
        </w:rPr>
        <w:tab/>
        <w:t>WITNESS</w:t>
      </w:r>
      <w:r w:rsidR="00121F48">
        <w:rPr>
          <w:sz w:val="22"/>
          <w:szCs w:val="22"/>
        </w:rPr>
        <w:t xml:space="preserve"> </w:t>
      </w:r>
      <w:r w:rsidRPr="00A06811">
        <w:rPr>
          <w:sz w:val="22"/>
          <w:szCs w:val="22"/>
        </w:rPr>
        <w:t>my</w:t>
      </w:r>
      <w:r w:rsidR="00121F48">
        <w:rPr>
          <w:sz w:val="22"/>
          <w:szCs w:val="22"/>
        </w:rPr>
        <w:t xml:space="preserve"> </w:t>
      </w:r>
      <w:r w:rsidRPr="00A06811">
        <w:rPr>
          <w:sz w:val="22"/>
          <w:szCs w:val="22"/>
        </w:rPr>
        <w:t>official</w:t>
      </w:r>
      <w:r w:rsidR="00121F48">
        <w:rPr>
          <w:sz w:val="22"/>
          <w:szCs w:val="22"/>
        </w:rPr>
        <w:t xml:space="preserve"> </w:t>
      </w:r>
      <w:r w:rsidRPr="00A06811">
        <w:rPr>
          <w:sz w:val="22"/>
          <w:szCs w:val="22"/>
        </w:rPr>
        <w:t>signature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121F48">
        <w:rPr>
          <w:sz w:val="22"/>
          <w:szCs w:val="22"/>
        </w:rPr>
        <w:t xml:space="preserve"> </w:t>
      </w:r>
      <w:r w:rsidRPr="00A06811">
        <w:rPr>
          <w:sz w:val="22"/>
          <w:szCs w:val="22"/>
        </w:rPr>
        <w:t>said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 w:rsidR="00121F48">
        <w:rPr>
          <w:sz w:val="22"/>
          <w:szCs w:val="22"/>
        </w:rPr>
        <w:t xml:space="preserve"> </w:t>
      </w:r>
      <w:r w:rsidR="002A73AC">
        <w:rPr>
          <w:sz w:val="22"/>
          <w:szCs w:val="22"/>
        </w:rPr>
        <w:t>22</w:t>
      </w:r>
      <w:r w:rsidR="002A73AC" w:rsidRPr="002A73AC">
        <w:rPr>
          <w:sz w:val="22"/>
          <w:szCs w:val="22"/>
          <w:vertAlign w:val="superscript"/>
        </w:rPr>
        <w:t>nd</w:t>
      </w:r>
      <w:r w:rsidR="00773401">
        <w:rPr>
          <w:sz w:val="22"/>
          <w:szCs w:val="22"/>
        </w:rPr>
        <w:t xml:space="preserve"> day of </w:t>
      </w:r>
      <w:proofErr w:type="gramStart"/>
      <w:r w:rsidR="00773401">
        <w:rPr>
          <w:sz w:val="22"/>
          <w:szCs w:val="22"/>
        </w:rPr>
        <w:t>September,</w:t>
      </w:r>
      <w:proofErr w:type="gramEnd"/>
      <w:r w:rsidR="00773401">
        <w:rPr>
          <w:sz w:val="22"/>
          <w:szCs w:val="22"/>
        </w:rPr>
        <w:t xml:space="preserve"> 2025</w:t>
      </w:r>
      <w:r w:rsidRPr="00A06811">
        <w:rPr>
          <w:sz w:val="22"/>
          <w:szCs w:val="22"/>
        </w:rPr>
        <w:t>.</w:t>
      </w:r>
    </w:p>
    <w:p w14:paraId="76F48725" w14:textId="77777777" w:rsidR="00E94BF1" w:rsidRPr="00A06811" w:rsidRDefault="00E94BF1" w:rsidP="00E94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  <w:tab w:val="left" w:pos="7920"/>
          <w:tab w:val="left" w:pos="8640"/>
          <w:tab w:val="left" w:pos="9360"/>
        </w:tabs>
        <w:spacing w:line="480" w:lineRule="atLeast"/>
        <w:jc w:val="both"/>
        <w:rPr>
          <w:sz w:val="22"/>
          <w:szCs w:val="22"/>
        </w:rPr>
      </w:pPr>
    </w:p>
    <w:p w14:paraId="1DF1A076" w14:textId="77777777" w:rsidR="00E94BF1" w:rsidRPr="00A06811" w:rsidRDefault="00E94BF1" w:rsidP="00E94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  <w:tab w:val="left" w:pos="7920"/>
          <w:tab w:val="left" w:pos="8640"/>
          <w:tab w:val="left" w:pos="9360"/>
        </w:tabs>
        <w:spacing w:line="480" w:lineRule="atLeast"/>
        <w:jc w:val="both"/>
        <w:rPr>
          <w:sz w:val="22"/>
          <w:szCs w:val="22"/>
        </w:rPr>
      </w:pPr>
    </w:p>
    <w:p w14:paraId="59A598D2" w14:textId="77777777" w:rsidR="00E94BF1" w:rsidRPr="00376A43" w:rsidRDefault="00E94BF1" w:rsidP="00E94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  <w:tab w:val="left" w:pos="7920"/>
          <w:tab w:val="left" w:pos="8640"/>
          <w:tab w:val="left" w:pos="9360"/>
        </w:tabs>
        <w:jc w:val="both"/>
        <w:rPr>
          <w:sz w:val="22"/>
          <w:szCs w:val="22"/>
          <w:u w:val="single"/>
        </w:rPr>
      </w:pPr>
      <w:r w:rsidRPr="00A06811">
        <w:rPr>
          <w:sz w:val="22"/>
          <w:szCs w:val="22"/>
        </w:rPr>
        <w:tab/>
      </w:r>
      <w:r w:rsidRPr="00A06811">
        <w:rPr>
          <w:sz w:val="22"/>
          <w:szCs w:val="22"/>
        </w:rPr>
        <w:tab/>
      </w:r>
      <w:r w:rsidRPr="00A06811">
        <w:rPr>
          <w:sz w:val="22"/>
          <w:szCs w:val="22"/>
        </w:rPr>
        <w:tab/>
      </w:r>
      <w:r w:rsidRPr="00A06811">
        <w:rPr>
          <w:sz w:val="22"/>
          <w:szCs w:val="22"/>
        </w:rPr>
        <w:tab/>
      </w:r>
      <w:r w:rsidRPr="00A06811">
        <w:rPr>
          <w:sz w:val="22"/>
          <w:szCs w:val="22"/>
        </w:rPr>
        <w:tab/>
      </w:r>
      <w:r w:rsidRPr="00A068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0E494D8" w14:textId="7DFBB2BE" w:rsidR="00E94BF1" w:rsidRDefault="00E94BF1" w:rsidP="00E94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11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8FA">
        <w:rPr>
          <w:sz w:val="22"/>
          <w:szCs w:val="22"/>
        </w:rPr>
        <w:t>County</w:t>
      </w:r>
      <w:r w:rsidR="00121F48">
        <w:rPr>
          <w:sz w:val="22"/>
          <w:szCs w:val="22"/>
        </w:rPr>
        <w:t xml:space="preserve"> </w:t>
      </w:r>
      <w:r w:rsidR="003708FA">
        <w:rPr>
          <w:sz w:val="22"/>
          <w:szCs w:val="22"/>
        </w:rPr>
        <w:t>Clerk</w:t>
      </w:r>
    </w:p>
    <w:p w14:paraId="1C2EF32B" w14:textId="77777777" w:rsidR="006905BD" w:rsidRDefault="006905BD">
      <w:pPr>
        <w:pStyle w:val="DocID"/>
      </w:pPr>
    </w:p>
    <w:p w14:paraId="50338426" w14:textId="77777777" w:rsidR="00107F3F" w:rsidRDefault="00107F3F" w:rsidP="00107F3F">
      <w:pPr>
        <w:pStyle w:val="Footer"/>
      </w:pPr>
    </w:p>
    <w:p w14:paraId="6361833D" w14:textId="77777777" w:rsidR="00107F3F" w:rsidRDefault="00107F3F" w:rsidP="00107F3F">
      <w:pPr>
        <w:pStyle w:val="Footer"/>
      </w:pPr>
    </w:p>
    <w:bookmarkStart w:id="5" w:name="_iDocIDField_AIP"/>
    <w:p w14:paraId="5D9E279C" w14:textId="77777777" w:rsidR="00AF713D" w:rsidRDefault="00AF713D">
      <w:r>
        <w:rPr>
          <w:rStyle w:val="DocIDRun"/>
        </w:rPr>
        <w:fldChar w:fldCharType="begin"/>
      </w:r>
      <w:r>
        <w:rPr>
          <w:rStyle w:val="DocIDRun"/>
        </w:rPr>
        <w:instrText xml:space="preserve">  DOCPROPERTY "CUS_DocIDChunk0" </w:instrText>
      </w:r>
      <w:r>
        <w:rPr>
          <w:rStyle w:val="DocIDRun"/>
        </w:rPr>
        <w:fldChar w:fldCharType="separate"/>
      </w:r>
      <w:r>
        <w:rPr>
          <w:rStyle w:val="DocIDRun"/>
        </w:rPr>
        <w:t>48049465.4</w:t>
      </w:r>
      <w:r>
        <w:rPr>
          <w:rStyle w:val="DocIDRun"/>
        </w:rPr>
        <w:fldChar w:fldCharType="end"/>
      </w:r>
      <w:bookmarkEnd w:id="5"/>
    </w:p>
    <w:sectPr w:rsidR="00AF713D" w:rsidSect="00772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BFDA" w14:textId="77777777" w:rsidR="00A656FD" w:rsidRDefault="00A656FD">
      <w:r>
        <w:separator/>
      </w:r>
    </w:p>
  </w:endnote>
  <w:endnote w:type="continuationSeparator" w:id="0">
    <w:p w14:paraId="297DC4CA" w14:textId="77777777" w:rsidR="00A656FD" w:rsidRDefault="00A6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62D6B7" w:usb1="0062D648" w:usb2="301EF6F9" w:usb3="BFF31EEE" w:csb0="000005AF" w:csb1="00000017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556A" w14:textId="77777777" w:rsidR="00CD6B8F" w:rsidRDefault="00CD6B8F" w:rsidP="00CD6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7597" w14:textId="7F9060BB" w:rsidR="00CD6B8F" w:rsidRPr="00772111" w:rsidRDefault="00CD6B8F" w:rsidP="00CD6B8F">
    <w:pPr>
      <w:pStyle w:val="Footer"/>
      <w:rPr>
        <w:sz w:val="22"/>
        <w:szCs w:val="22"/>
      </w:rPr>
    </w:pPr>
    <w:r w:rsidRPr="00772111">
      <w:rPr>
        <w:sz w:val="22"/>
        <w:szCs w:val="22"/>
      </w:rPr>
      <w:fldChar w:fldCharType="begin"/>
    </w:r>
    <w:r w:rsidRPr="00772111">
      <w:rPr>
        <w:sz w:val="22"/>
        <w:szCs w:val="22"/>
      </w:rPr>
      <w:instrText xml:space="preserve"> PAGE   \* MERGEFORMAT </w:instrText>
    </w:r>
    <w:r w:rsidRPr="00772111">
      <w:rPr>
        <w:sz w:val="22"/>
        <w:szCs w:val="22"/>
      </w:rPr>
      <w:fldChar w:fldCharType="separate"/>
    </w:r>
    <w:r w:rsidR="00B50455">
      <w:rPr>
        <w:noProof/>
        <w:sz w:val="22"/>
        <w:szCs w:val="22"/>
      </w:rPr>
      <w:t>12</w:t>
    </w:r>
    <w:r w:rsidRPr="00772111">
      <w:rPr>
        <w:noProof/>
        <w:sz w:val="22"/>
        <w:szCs w:val="22"/>
      </w:rPr>
      <w:fldChar w:fldCharType="end"/>
    </w:r>
  </w:p>
  <w:p w14:paraId="3BE8F254" w14:textId="77777777" w:rsidR="00CD6B8F" w:rsidRDefault="00CD6B8F" w:rsidP="00CD6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3FE6" w14:textId="77777777" w:rsidR="00CD6B8F" w:rsidRDefault="00CD6B8F" w:rsidP="00CD6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43FF4" w14:textId="77777777" w:rsidR="00A656FD" w:rsidRDefault="00A656FD">
      <w:r>
        <w:separator/>
      </w:r>
    </w:p>
  </w:footnote>
  <w:footnote w:type="continuationSeparator" w:id="0">
    <w:p w14:paraId="113EF505" w14:textId="77777777" w:rsidR="00A656FD" w:rsidRDefault="00A6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AB8F" w14:textId="77777777" w:rsidR="00CD6B8F" w:rsidRDefault="00CD6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D845" w14:textId="77777777" w:rsidR="00CD6B8F" w:rsidRDefault="00CD6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E14C" w14:textId="77777777" w:rsidR="00CD6B8F" w:rsidRDefault="00CD6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A11"/>
    <w:multiLevelType w:val="multilevel"/>
    <w:tmpl w:val="AEEAF83E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72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44B22E73"/>
    <w:multiLevelType w:val="hybridMultilevel"/>
    <w:tmpl w:val="483C9294"/>
    <w:lvl w:ilvl="0" w:tplc="D9BED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974FD"/>
    <w:multiLevelType w:val="hybridMultilevel"/>
    <w:tmpl w:val="437A1BFE"/>
    <w:lvl w:ilvl="0" w:tplc="D9BED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748D0"/>
    <w:multiLevelType w:val="multilevel"/>
    <w:tmpl w:val="45F6585E"/>
    <w:lvl w:ilvl="0">
      <w:start w:val="1"/>
      <w:numFmt w:val="decimal"/>
      <w:suff w:val="nothing"/>
      <w:lvlText w:val="SECTION %1.  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72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6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64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706B76D6"/>
    <w:multiLevelType w:val="hybridMultilevel"/>
    <w:tmpl w:val="2F24D77C"/>
    <w:lvl w:ilvl="0" w:tplc="14B8431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060637">
    <w:abstractNumId w:val="0"/>
  </w:num>
  <w:num w:numId="2" w16cid:durableId="1207838369">
    <w:abstractNumId w:val="3"/>
  </w:num>
  <w:num w:numId="3" w16cid:durableId="141893769">
    <w:abstractNumId w:val="1"/>
  </w:num>
  <w:num w:numId="4" w16cid:durableId="1622885346">
    <w:abstractNumId w:val="4"/>
  </w:num>
  <w:num w:numId="5" w16cid:durableId="922376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eaned" w:val="True"/>
    <w:docVar w:name="IDInfo" w:val="E"/>
    <w:docVar w:name="SWDocIDDate" w:val="0"/>
    <w:docVar w:name="SWDocIDLayout" w:val="2"/>
    <w:docVar w:name="SWDocIDLocation" w:val="3"/>
  </w:docVars>
  <w:rsids>
    <w:rsidRoot w:val="0098514E"/>
    <w:rsid w:val="00000084"/>
    <w:rsid w:val="00002336"/>
    <w:rsid w:val="00041245"/>
    <w:rsid w:val="000413A2"/>
    <w:rsid w:val="000440DA"/>
    <w:rsid w:val="000646B8"/>
    <w:rsid w:val="00072636"/>
    <w:rsid w:val="00072CAB"/>
    <w:rsid w:val="0007390C"/>
    <w:rsid w:val="000777AA"/>
    <w:rsid w:val="00077B7B"/>
    <w:rsid w:val="0008071C"/>
    <w:rsid w:val="00084A96"/>
    <w:rsid w:val="000A53E1"/>
    <w:rsid w:val="000A62E3"/>
    <w:rsid w:val="000C29C3"/>
    <w:rsid w:val="000C4DF9"/>
    <w:rsid w:val="000D28AB"/>
    <w:rsid w:val="000D5528"/>
    <w:rsid w:val="000D5A08"/>
    <w:rsid w:val="000D60BD"/>
    <w:rsid w:val="000D7619"/>
    <w:rsid w:val="000E6003"/>
    <w:rsid w:val="00101B1D"/>
    <w:rsid w:val="00102074"/>
    <w:rsid w:val="00107EA4"/>
    <w:rsid w:val="00107F3F"/>
    <w:rsid w:val="001107ED"/>
    <w:rsid w:val="00110B0A"/>
    <w:rsid w:val="001123C0"/>
    <w:rsid w:val="00113D37"/>
    <w:rsid w:val="00114A17"/>
    <w:rsid w:val="00121F48"/>
    <w:rsid w:val="001312E9"/>
    <w:rsid w:val="00131D04"/>
    <w:rsid w:val="00134EDD"/>
    <w:rsid w:val="00144E62"/>
    <w:rsid w:val="00172E44"/>
    <w:rsid w:val="00175DBA"/>
    <w:rsid w:val="001813A5"/>
    <w:rsid w:val="001842FA"/>
    <w:rsid w:val="001932FB"/>
    <w:rsid w:val="00193BD3"/>
    <w:rsid w:val="001945C1"/>
    <w:rsid w:val="001952CB"/>
    <w:rsid w:val="001A2DE3"/>
    <w:rsid w:val="001A7369"/>
    <w:rsid w:val="001B299A"/>
    <w:rsid w:val="001B6448"/>
    <w:rsid w:val="001D18F7"/>
    <w:rsid w:val="001D3C74"/>
    <w:rsid w:val="001E2BE5"/>
    <w:rsid w:val="001F384D"/>
    <w:rsid w:val="0020773F"/>
    <w:rsid w:val="002114D9"/>
    <w:rsid w:val="00213798"/>
    <w:rsid w:val="0021545B"/>
    <w:rsid w:val="00222C1B"/>
    <w:rsid w:val="00232F6B"/>
    <w:rsid w:val="0024058A"/>
    <w:rsid w:val="00243267"/>
    <w:rsid w:val="00243373"/>
    <w:rsid w:val="002448AD"/>
    <w:rsid w:val="00245F08"/>
    <w:rsid w:val="002502C4"/>
    <w:rsid w:val="002521B9"/>
    <w:rsid w:val="00262D8B"/>
    <w:rsid w:val="00267BDF"/>
    <w:rsid w:val="00277ADF"/>
    <w:rsid w:val="00280ECD"/>
    <w:rsid w:val="00285F64"/>
    <w:rsid w:val="00286A85"/>
    <w:rsid w:val="00292401"/>
    <w:rsid w:val="00295716"/>
    <w:rsid w:val="00296DEE"/>
    <w:rsid w:val="002A47E1"/>
    <w:rsid w:val="002A73AC"/>
    <w:rsid w:val="002B3AD0"/>
    <w:rsid w:val="002B7E28"/>
    <w:rsid w:val="002D0C0A"/>
    <w:rsid w:val="002D1F96"/>
    <w:rsid w:val="002F1213"/>
    <w:rsid w:val="002F61CD"/>
    <w:rsid w:val="003067E6"/>
    <w:rsid w:val="00315069"/>
    <w:rsid w:val="00316DA5"/>
    <w:rsid w:val="00322B10"/>
    <w:rsid w:val="00340FE1"/>
    <w:rsid w:val="0035119A"/>
    <w:rsid w:val="003708FA"/>
    <w:rsid w:val="003726F5"/>
    <w:rsid w:val="00376A43"/>
    <w:rsid w:val="003832C9"/>
    <w:rsid w:val="00383949"/>
    <w:rsid w:val="003A47B1"/>
    <w:rsid w:val="003B1C5F"/>
    <w:rsid w:val="003B24B1"/>
    <w:rsid w:val="003B46D5"/>
    <w:rsid w:val="003C2B98"/>
    <w:rsid w:val="003C2FC3"/>
    <w:rsid w:val="003C3B70"/>
    <w:rsid w:val="003D0FAC"/>
    <w:rsid w:val="003D26E3"/>
    <w:rsid w:val="003D3AA8"/>
    <w:rsid w:val="003E0C4C"/>
    <w:rsid w:val="003F6321"/>
    <w:rsid w:val="00400DA5"/>
    <w:rsid w:val="00402BB1"/>
    <w:rsid w:val="004062BB"/>
    <w:rsid w:val="00410B31"/>
    <w:rsid w:val="00410DFF"/>
    <w:rsid w:val="0041521D"/>
    <w:rsid w:val="004161EC"/>
    <w:rsid w:val="00425088"/>
    <w:rsid w:val="0042759A"/>
    <w:rsid w:val="00427C6B"/>
    <w:rsid w:val="0043290A"/>
    <w:rsid w:val="004346AD"/>
    <w:rsid w:val="0044104D"/>
    <w:rsid w:val="00442D56"/>
    <w:rsid w:val="004542B8"/>
    <w:rsid w:val="004574DC"/>
    <w:rsid w:val="00457642"/>
    <w:rsid w:val="00462368"/>
    <w:rsid w:val="00462F28"/>
    <w:rsid w:val="00465F94"/>
    <w:rsid w:val="0047129C"/>
    <w:rsid w:val="004727A7"/>
    <w:rsid w:val="00493505"/>
    <w:rsid w:val="004A0D85"/>
    <w:rsid w:val="004A54B6"/>
    <w:rsid w:val="004C2426"/>
    <w:rsid w:val="004C2491"/>
    <w:rsid w:val="004C26C0"/>
    <w:rsid w:val="004C2FCD"/>
    <w:rsid w:val="004D78EE"/>
    <w:rsid w:val="004E26FF"/>
    <w:rsid w:val="004E38F8"/>
    <w:rsid w:val="004E3F71"/>
    <w:rsid w:val="004E4FFB"/>
    <w:rsid w:val="004F73DD"/>
    <w:rsid w:val="00517763"/>
    <w:rsid w:val="0052732C"/>
    <w:rsid w:val="005300A0"/>
    <w:rsid w:val="00534205"/>
    <w:rsid w:val="00543AF3"/>
    <w:rsid w:val="00550885"/>
    <w:rsid w:val="00551151"/>
    <w:rsid w:val="00553A65"/>
    <w:rsid w:val="00555EEF"/>
    <w:rsid w:val="00566598"/>
    <w:rsid w:val="0057499C"/>
    <w:rsid w:val="00574DC2"/>
    <w:rsid w:val="00575DD6"/>
    <w:rsid w:val="0058107D"/>
    <w:rsid w:val="005845EF"/>
    <w:rsid w:val="00586C6C"/>
    <w:rsid w:val="00587AF0"/>
    <w:rsid w:val="005B35C8"/>
    <w:rsid w:val="005B3A3A"/>
    <w:rsid w:val="005C08FB"/>
    <w:rsid w:val="005D1406"/>
    <w:rsid w:val="005D196F"/>
    <w:rsid w:val="005D25D1"/>
    <w:rsid w:val="005E2AA7"/>
    <w:rsid w:val="005E3FE9"/>
    <w:rsid w:val="005F4080"/>
    <w:rsid w:val="00601144"/>
    <w:rsid w:val="006013D3"/>
    <w:rsid w:val="00601E84"/>
    <w:rsid w:val="00610699"/>
    <w:rsid w:val="00611372"/>
    <w:rsid w:val="00611666"/>
    <w:rsid w:val="00621375"/>
    <w:rsid w:val="00624976"/>
    <w:rsid w:val="00633E95"/>
    <w:rsid w:val="00646A4D"/>
    <w:rsid w:val="00671044"/>
    <w:rsid w:val="006767AE"/>
    <w:rsid w:val="00684D6B"/>
    <w:rsid w:val="006850B9"/>
    <w:rsid w:val="006905BD"/>
    <w:rsid w:val="00693C79"/>
    <w:rsid w:val="00697F80"/>
    <w:rsid w:val="006A31ED"/>
    <w:rsid w:val="006A398F"/>
    <w:rsid w:val="006B02EB"/>
    <w:rsid w:val="006C1BF3"/>
    <w:rsid w:val="006E3A6F"/>
    <w:rsid w:val="006E4193"/>
    <w:rsid w:val="006E514D"/>
    <w:rsid w:val="006F37EB"/>
    <w:rsid w:val="006F469A"/>
    <w:rsid w:val="006F5AF5"/>
    <w:rsid w:val="007003D8"/>
    <w:rsid w:val="00703477"/>
    <w:rsid w:val="007307CC"/>
    <w:rsid w:val="00741B8E"/>
    <w:rsid w:val="00761332"/>
    <w:rsid w:val="007709CD"/>
    <w:rsid w:val="00771369"/>
    <w:rsid w:val="00771395"/>
    <w:rsid w:val="00772111"/>
    <w:rsid w:val="00773401"/>
    <w:rsid w:val="00774FB4"/>
    <w:rsid w:val="00781A7B"/>
    <w:rsid w:val="0078357B"/>
    <w:rsid w:val="00785A19"/>
    <w:rsid w:val="007A0D77"/>
    <w:rsid w:val="007A65E4"/>
    <w:rsid w:val="007B20A6"/>
    <w:rsid w:val="007B7440"/>
    <w:rsid w:val="007B7B91"/>
    <w:rsid w:val="007C639D"/>
    <w:rsid w:val="007D7C01"/>
    <w:rsid w:val="007E0529"/>
    <w:rsid w:val="007E2654"/>
    <w:rsid w:val="007E2E79"/>
    <w:rsid w:val="007E4B21"/>
    <w:rsid w:val="007F0182"/>
    <w:rsid w:val="007F1EE0"/>
    <w:rsid w:val="007F27F2"/>
    <w:rsid w:val="007F627D"/>
    <w:rsid w:val="008058AF"/>
    <w:rsid w:val="00807179"/>
    <w:rsid w:val="008112E4"/>
    <w:rsid w:val="0081328F"/>
    <w:rsid w:val="0081604E"/>
    <w:rsid w:val="00817B81"/>
    <w:rsid w:val="00824654"/>
    <w:rsid w:val="00826CF9"/>
    <w:rsid w:val="00853EA8"/>
    <w:rsid w:val="00861E8A"/>
    <w:rsid w:val="008631F6"/>
    <w:rsid w:val="00863560"/>
    <w:rsid w:val="00863E5A"/>
    <w:rsid w:val="0086561B"/>
    <w:rsid w:val="00872EC9"/>
    <w:rsid w:val="0087458E"/>
    <w:rsid w:val="00894155"/>
    <w:rsid w:val="0089600A"/>
    <w:rsid w:val="008A61E2"/>
    <w:rsid w:val="008B05DD"/>
    <w:rsid w:val="008C042C"/>
    <w:rsid w:val="008C112F"/>
    <w:rsid w:val="008C1272"/>
    <w:rsid w:val="008C6157"/>
    <w:rsid w:val="008D0DF2"/>
    <w:rsid w:val="008D33AF"/>
    <w:rsid w:val="008D44FB"/>
    <w:rsid w:val="008E0EEA"/>
    <w:rsid w:val="008E2021"/>
    <w:rsid w:val="008F2AC3"/>
    <w:rsid w:val="008F40DA"/>
    <w:rsid w:val="0090324A"/>
    <w:rsid w:val="00903B8D"/>
    <w:rsid w:val="009111FF"/>
    <w:rsid w:val="009141C3"/>
    <w:rsid w:val="00915825"/>
    <w:rsid w:val="00921322"/>
    <w:rsid w:val="00922134"/>
    <w:rsid w:val="00931380"/>
    <w:rsid w:val="00942928"/>
    <w:rsid w:val="00950060"/>
    <w:rsid w:val="00950642"/>
    <w:rsid w:val="00952AB2"/>
    <w:rsid w:val="00964141"/>
    <w:rsid w:val="009654A1"/>
    <w:rsid w:val="00971917"/>
    <w:rsid w:val="009721E2"/>
    <w:rsid w:val="00976B1C"/>
    <w:rsid w:val="009823CF"/>
    <w:rsid w:val="0098514E"/>
    <w:rsid w:val="0098586B"/>
    <w:rsid w:val="00996700"/>
    <w:rsid w:val="009A2D80"/>
    <w:rsid w:val="009A3E83"/>
    <w:rsid w:val="009C00D4"/>
    <w:rsid w:val="009C1202"/>
    <w:rsid w:val="009D1D37"/>
    <w:rsid w:val="009D7B83"/>
    <w:rsid w:val="009E5B26"/>
    <w:rsid w:val="009F388E"/>
    <w:rsid w:val="009F60AE"/>
    <w:rsid w:val="00A007FA"/>
    <w:rsid w:val="00A03631"/>
    <w:rsid w:val="00A03C34"/>
    <w:rsid w:val="00A048DE"/>
    <w:rsid w:val="00A06811"/>
    <w:rsid w:val="00A23095"/>
    <w:rsid w:val="00A30A02"/>
    <w:rsid w:val="00A34D28"/>
    <w:rsid w:val="00A37EE7"/>
    <w:rsid w:val="00A42DC7"/>
    <w:rsid w:val="00A46210"/>
    <w:rsid w:val="00A656FD"/>
    <w:rsid w:val="00A660FC"/>
    <w:rsid w:val="00A743FA"/>
    <w:rsid w:val="00A74D9F"/>
    <w:rsid w:val="00A81E09"/>
    <w:rsid w:val="00AB139D"/>
    <w:rsid w:val="00AC13AB"/>
    <w:rsid w:val="00AC4EAB"/>
    <w:rsid w:val="00AC5758"/>
    <w:rsid w:val="00AC6614"/>
    <w:rsid w:val="00AD0EA4"/>
    <w:rsid w:val="00AE0EC8"/>
    <w:rsid w:val="00AE416A"/>
    <w:rsid w:val="00AE60F1"/>
    <w:rsid w:val="00AF713D"/>
    <w:rsid w:val="00B06AD1"/>
    <w:rsid w:val="00B10FD8"/>
    <w:rsid w:val="00B14036"/>
    <w:rsid w:val="00B1713B"/>
    <w:rsid w:val="00B24B12"/>
    <w:rsid w:val="00B460CB"/>
    <w:rsid w:val="00B50455"/>
    <w:rsid w:val="00B6163D"/>
    <w:rsid w:val="00B6345B"/>
    <w:rsid w:val="00B755EB"/>
    <w:rsid w:val="00B75BFF"/>
    <w:rsid w:val="00B7774E"/>
    <w:rsid w:val="00B77F40"/>
    <w:rsid w:val="00B820C9"/>
    <w:rsid w:val="00B8586E"/>
    <w:rsid w:val="00B86EED"/>
    <w:rsid w:val="00B86F7F"/>
    <w:rsid w:val="00B91B99"/>
    <w:rsid w:val="00BA552D"/>
    <w:rsid w:val="00BA6634"/>
    <w:rsid w:val="00BB25D6"/>
    <w:rsid w:val="00BC23D8"/>
    <w:rsid w:val="00BC3000"/>
    <w:rsid w:val="00BC3DDF"/>
    <w:rsid w:val="00BC3E8B"/>
    <w:rsid w:val="00BC7876"/>
    <w:rsid w:val="00BD5B83"/>
    <w:rsid w:val="00BE6211"/>
    <w:rsid w:val="00BE7375"/>
    <w:rsid w:val="00BF066A"/>
    <w:rsid w:val="00BF166D"/>
    <w:rsid w:val="00BF3288"/>
    <w:rsid w:val="00BF6BCE"/>
    <w:rsid w:val="00C029E4"/>
    <w:rsid w:val="00C04A31"/>
    <w:rsid w:val="00C156B8"/>
    <w:rsid w:val="00C22DC7"/>
    <w:rsid w:val="00C35F8E"/>
    <w:rsid w:val="00C40F4E"/>
    <w:rsid w:val="00C45E4B"/>
    <w:rsid w:val="00C47602"/>
    <w:rsid w:val="00C6327A"/>
    <w:rsid w:val="00C647D3"/>
    <w:rsid w:val="00C7063B"/>
    <w:rsid w:val="00C77153"/>
    <w:rsid w:val="00C85AF2"/>
    <w:rsid w:val="00CB1DBD"/>
    <w:rsid w:val="00CB48EB"/>
    <w:rsid w:val="00CB786B"/>
    <w:rsid w:val="00CC4994"/>
    <w:rsid w:val="00CC5190"/>
    <w:rsid w:val="00CC5736"/>
    <w:rsid w:val="00CC6667"/>
    <w:rsid w:val="00CC72A7"/>
    <w:rsid w:val="00CD28F8"/>
    <w:rsid w:val="00CD6B8F"/>
    <w:rsid w:val="00CE2467"/>
    <w:rsid w:val="00CE5D7F"/>
    <w:rsid w:val="00CF5008"/>
    <w:rsid w:val="00D02EB6"/>
    <w:rsid w:val="00D12F58"/>
    <w:rsid w:val="00D23E12"/>
    <w:rsid w:val="00D2697C"/>
    <w:rsid w:val="00D3034F"/>
    <w:rsid w:val="00D346AA"/>
    <w:rsid w:val="00D34CD2"/>
    <w:rsid w:val="00D34D0C"/>
    <w:rsid w:val="00D40C25"/>
    <w:rsid w:val="00D4268E"/>
    <w:rsid w:val="00D46171"/>
    <w:rsid w:val="00D5239E"/>
    <w:rsid w:val="00D52F7B"/>
    <w:rsid w:val="00D53A17"/>
    <w:rsid w:val="00D56819"/>
    <w:rsid w:val="00D6273D"/>
    <w:rsid w:val="00D7184A"/>
    <w:rsid w:val="00D76F21"/>
    <w:rsid w:val="00D80127"/>
    <w:rsid w:val="00D8431D"/>
    <w:rsid w:val="00D85D54"/>
    <w:rsid w:val="00D86CCD"/>
    <w:rsid w:val="00D9080D"/>
    <w:rsid w:val="00D9130A"/>
    <w:rsid w:val="00D92F57"/>
    <w:rsid w:val="00D96CA1"/>
    <w:rsid w:val="00D96ECC"/>
    <w:rsid w:val="00DA6061"/>
    <w:rsid w:val="00DB3806"/>
    <w:rsid w:val="00DD1D0A"/>
    <w:rsid w:val="00DD7ABB"/>
    <w:rsid w:val="00DD7D09"/>
    <w:rsid w:val="00DF2EBF"/>
    <w:rsid w:val="00DF6BD7"/>
    <w:rsid w:val="00E00335"/>
    <w:rsid w:val="00E030A1"/>
    <w:rsid w:val="00E22CE1"/>
    <w:rsid w:val="00E27B43"/>
    <w:rsid w:val="00E3191C"/>
    <w:rsid w:val="00E41A71"/>
    <w:rsid w:val="00E54E24"/>
    <w:rsid w:val="00E570AF"/>
    <w:rsid w:val="00E635B5"/>
    <w:rsid w:val="00E641BA"/>
    <w:rsid w:val="00E66B66"/>
    <w:rsid w:val="00E72222"/>
    <w:rsid w:val="00E730B9"/>
    <w:rsid w:val="00E73132"/>
    <w:rsid w:val="00E87D8B"/>
    <w:rsid w:val="00E91B15"/>
    <w:rsid w:val="00E945BD"/>
    <w:rsid w:val="00E94BF1"/>
    <w:rsid w:val="00E956DB"/>
    <w:rsid w:val="00E97112"/>
    <w:rsid w:val="00EA4222"/>
    <w:rsid w:val="00EB0A94"/>
    <w:rsid w:val="00EB397B"/>
    <w:rsid w:val="00EB4EF0"/>
    <w:rsid w:val="00EB4F41"/>
    <w:rsid w:val="00EB6664"/>
    <w:rsid w:val="00ED0E16"/>
    <w:rsid w:val="00ED1972"/>
    <w:rsid w:val="00ED2857"/>
    <w:rsid w:val="00ED6298"/>
    <w:rsid w:val="00EF26A6"/>
    <w:rsid w:val="00EF2863"/>
    <w:rsid w:val="00EF4845"/>
    <w:rsid w:val="00F0482A"/>
    <w:rsid w:val="00F212D9"/>
    <w:rsid w:val="00F21AF4"/>
    <w:rsid w:val="00F22255"/>
    <w:rsid w:val="00F23C1D"/>
    <w:rsid w:val="00F345FE"/>
    <w:rsid w:val="00F362AF"/>
    <w:rsid w:val="00F50687"/>
    <w:rsid w:val="00F50BF7"/>
    <w:rsid w:val="00F50C3B"/>
    <w:rsid w:val="00F54616"/>
    <w:rsid w:val="00F71839"/>
    <w:rsid w:val="00F72280"/>
    <w:rsid w:val="00F73300"/>
    <w:rsid w:val="00F75FB3"/>
    <w:rsid w:val="00F7704E"/>
    <w:rsid w:val="00F81B17"/>
    <w:rsid w:val="00F827ED"/>
    <w:rsid w:val="00F83B1F"/>
    <w:rsid w:val="00FB22B0"/>
    <w:rsid w:val="00FB363B"/>
    <w:rsid w:val="00FB53A3"/>
    <w:rsid w:val="00FB53F5"/>
    <w:rsid w:val="00FB60A2"/>
    <w:rsid w:val="00FB672C"/>
    <w:rsid w:val="00FB7380"/>
    <w:rsid w:val="00FB7AF1"/>
    <w:rsid w:val="00FC252E"/>
    <w:rsid w:val="00FD0D80"/>
    <w:rsid w:val="00FD33B1"/>
    <w:rsid w:val="00FD4029"/>
    <w:rsid w:val="00FD7BA5"/>
    <w:rsid w:val="00FF7744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8F95C"/>
  <w15:docId w15:val="{C44F7F5A-A32D-456C-A3C8-09298AC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Indent"/>
    <w:qFormat/>
    <w:pPr>
      <w:widowControl w:val="0"/>
      <w:spacing w:after="120"/>
      <w:jc w:val="both"/>
      <w:outlineLvl w:val="0"/>
    </w:pPr>
    <w:rPr>
      <w:snapToGrid w:val="0"/>
      <w:sz w:val="22"/>
    </w:rPr>
  </w:style>
  <w:style w:type="paragraph" w:styleId="Heading2">
    <w:name w:val="heading 2"/>
    <w:basedOn w:val="Normal"/>
    <w:next w:val="BodyTextIndent"/>
    <w:qFormat/>
    <w:pPr>
      <w:widowControl w:val="0"/>
      <w:spacing w:after="120"/>
      <w:jc w:val="both"/>
      <w:outlineLvl w:val="1"/>
    </w:pPr>
    <w:rPr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BodyTextIndent2"/>
    <w:qFormat/>
    <w:pPr>
      <w:widowControl w:val="0"/>
      <w:spacing w:after="120"/>
      <w:jc w:val="both"/>
      <w:outlineLvl w:val="3"/>
    </w:pPr>
    <w:rPr>
      <w:sz w:val="22"/>
    </w:rPr>
  </w:style>
  <w:style w:type="paragraph" w:styleId="Heading5">
    <w:name w:val="heading 5"/>
    <w:basedOn w:val="Normal"/>
    <w:next w:val="BodyTextIndent3"/>
    <w:qFormat/>
    <w:pPr>
      <w:widowControl w:val="0"/>
      <w:spacing w:after="120"/>
      <w:jc w:val="both"/>
      <w:outlineLvl w:val="4"/>
    </w:pPr>
    <w:rPr>
      <w:sz w:val="22"/>
    </w:rPr>
  </w:style>
  <w:style w:type="paragraph" w:styleId="Heading6">
    <w:name w:val="heading 6"/>
    <w:basedOn w:val="Normal"/>
    <w:next w:val="BodyTextIndent3"/>
    <w:qFormat/>
    <w:pPr>
      <w:widowControl w:val="0"/>
      <w:spacing w:after="120"/>
      <w:jc w:val="both"/>
      <w:outlineLvl w:val="5"/>
    </w:pPr>
    <w:rPr>
      <w:sz w:val="22"/>
    </w:rPr>
  </w:style>
  <w:style w:type="paragraph" w:styleId="Heading7">
    <w:name w:val="heading 7"/>
    <w:basedOn w:val="Normal"/>
    <w:next w:val="BodyTextIndent3"/>
    <w:qFormat/>
    <w:pPr>
      <w:spacing w:after="120"/>
      <w:jc w:val="both"/>
      <w:outlineLvl w:val="6"/>
    </w:pPr>
    <w:rPr>
      <w:sz w:val="22"/>
    </w:rPr>
  </w:style>
  <w:style w:type="paragraph" w:styleId="Heading8">
    <w:name w:val="heading 8"/>
    <w:basedOn w:val="Normal"/>
    <w:next w:val="BodyTextIndent3"/>
    <w:qFormat/>
    <w:pPr>
      <w:spacing w:after="120"/>
      <w:jc w:val="both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pPr>
      <w:ind w:left="1440" w:firstLine="3600"/>
      <w:jc w:val="both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Times New Roman Bold" w:hAnsi="Times New Roman Bold"/>
      <w:b/>
    </w:rPr>
  </w:style>
  <w:style w:type="paragraph" w:styleId="TableofAuthorities">
    <w:name w:val="table of authorities"/>
    <w:basedOn w:val="Normal"/>
    <w:next w:val="Normal"/>
    <w:semiHidden/>
    <w:pPr>
      <w:ind w:left="720" w:hanging="720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ascii="Times New Roman Bold" w:hAnsi="Times New Roman Bold"/>
      <w:b/>
    </w:rPr>
  </w:style>
  <w:style w:type="paragraph" w:styleId="Header">
    <w:name w:val="header"/>
    <w:basedOn w:val="Normal"/>
    <w:pPr>
      <w:tabs>
        <w:tab w:val="center" w:pos="4320"/>
        <w:tab w:val="right" w:pos="9360"/>
      </w:tabs>
    </w:pPr>
  </w:style>
  <w:style w:type="paragraph" w:styleId="EnvelopeReturn">
    <w:name w:val="envelope return"/>
    <w:basedOn w:val="Normal"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pPr>
      <w:spacing w:after="240"/>
    </w:pPr>
  </w:style>
  <w:style w:type="paragraph" w:customStyle="1" w:styleId="BBSBlockQuote5Just">
    <w:name w:val="BBS BlockQuote5 Just"/>
    <w:basedOn w:val="Normal"/>
    <w:pPr>
      <w:spacing w:after="240"/>
      <w:ind w:left="720" w:right="720"/>
      <w:jc w:val="both"/>
    </w:pPr>
  </w:style>
  <w:style w:type="paragraph" w:customStyle="1" w:styleId="BBSBlockQuote5Left">
    <w:name w:val="BBS BlockQuote5 Left"/>
    <w:basedOn w:val="Normal"/>
    <w:pPr>
      <w:spacing w:after="240"/>
      <w:ind w:left="720" w:right="720"/>
    </w:pPr>
  </w:style>
  <w:style w:type="paragraph" w:customStyle="1" w:styleId="BBSBodyDS1stIndent10Just">
    <w:name w:val="BBS Body DS 1st Indent 10 Just"/>
    <w:basedOn w:val="Normal"/>
    <w:pPr>
      <w:spacing w:line="480" w:lineRule="auto"/>
      <w:ind w:firstLine="1440"/>
      <w:jc w:val="both"/>
    </w:pPr>
  </w:style>
  <w:style w:type="paragraph" w:customStyle="1" w:styleId="BBSBodyDS1stIndent10Left">
    <w:name w:val="BBS Body DS 1st Indent 10 Left"/>
    <w:basedOn w:val="Normal"/>
    <w:pPr>
      <w:spacing w:line="480" w:lineRule="auto"/>
      <w:ind w:firstLine="1440"/>
    </w:pPr>
  </w:style>
  <w:style w:type="paragraph" w:customStyle="1" w:styleId="BBSBodyDS1stIndent5Just">
    <w:name w:val="BBS Body DS 1st Indent 5 Just"/>
    <w:basedOn w:val="Normal"/>
    <w:pPr>
      <w:spacing w:line="480" w:lineRule="auto"/>
      <w:ind w:firstLine="720"/>
      <w:jc w:val="both"/>
    </w:pPr>
  </w:style>
  <w:style w:type="paragraph" w:customStyle="1" w:styleId="BBSBodyDS1stIndent5Left">
    <w:name w:val="BBS Body DS 1st Indent 5 Left"/>
    <w:basedOn w:val="Normal"/>
    <w:pPr>
      <w:spacing w:line="480" w:lineRule="auto"/>
      <w:ind w:firstLine="720"/>
    </w:pPr>
  </w:style>
  <w:style w:type="paragraph" w:customStyle="1" w:styleId="BBSBodyDSNoIndentJust">
    <w:name w:val="BBS Body DS No Indent Just"/>
    <w:basedOn w:val="Normal"/>
    <w:pPr>
      <w:spacing w:line="480" w:lineRule="auto"/>
      <w:jc w:val="both"/>
    </w:pPr>
  </w:style>
  <w:style w:type="paragraph" w:customStyle="1" w:styleId="BBSBodySS1stIndent10Just">
    <w:name w:val="BBS Body SS 1st Indent 10 Just"/>
    <w:basedOn w:val="Normal"/>
    <w:pPr>
      <w:spacing w:after="240"/>
      <w:ind w:firstLine="1440"/>
      <w:jc w:val="both"/>
    </w:pPr>
  </w:style>
  <w:style w:type="paragraph" w:customStyle="1" w:styleId="BBSBodySS1stIndent5Just">
    <w:name w:val="BBS Body SS 1st Indent 5 Just"/>
    <w:basedOn w:val="Normal"/>
    <w:pPr>
      <w:spacing w:after="240"/>
      <w:ind w:firstLine="720"/>
      <w:jc w:val="both"/>
    </w:pPr>
  </w:style>
  <w:style w:type="paragraph" w:customStyle="1" w:styleId="BBSBodySS1stIndent5Left">
    <w:name w:val="BBS Body SS 1st Indent 5 Left"/>
    <w:basedOn w:val="Normal"/>
    <w:pPr>
      <w:spacing w:after="240"/>
      <w:ind w:firstLine="720"/>
    </w:pPr>
  </w:style>
  <w:style w:type="paragraph" w:customStyle="1" w:styleId="BBSBodySSNoIndentJust">
    <w:name w:val="BBS Body SS No Indent Just"/>
    <w:basedOn w:val="Normal"/>
    <w:pPr>
      <w:spacing w:after="240"/>
      <w:jc w:val="both"/>
    </w:pPr>
  </w:style>
  <w:style w:type="paragraph" w:customStyle="1" w:styleId="BBSBodySSNoIndentLeft">
    <w:name w:val="BBS Body SS No Indent Left"/>
    <w:basedOn w:val="Normal"/>
    <w:pPr>
      <w:spacing w:after="240"/>
    </w:pPr>
  </w:style>
  <w:style w:type="paragraph" w:customStyle="1" w:styleId="BBSPleadCaption">
    <w:name w:val="BBS Plead Caption"/>
    <w:basedOn w:val="Normal"/>
    <w:pPr>
      <w:tabs>
        <w:tab w:val="left" w:pos="1440"/>
        <w:tab w:val="left" w:pos="5040"/>
        <w:tab w:val="left" w:pos="5400"/>
        <w:tab w:val="left" w:pos="5760"/>
      </w:tabs>
    </w:pPr>
    <w:rPr>
      <w:b/>
    </w:rPr>
  </w:style>
  <w:style w:type="paragraph" w:customStyle="1" w:styleId="BBSSigBlock-Corp">
    <w:name w:val="BBS Sig Block - Corp"/>
    <w:basedOn w:val="Normal"/>
    <w:pPr>
      <w:keepNext/>
      <w:keepLines/>
      <w:tabs>
        <w:tab w:val="left" w:pos="5040"/>
        <w:tab w:val="left" w:pos="5328"/>
        <w:tab w:val="right" w:leader="underscore" w:pos="9360"/>
      </w:tabs>
    </w:pPr>
  </w:style>
  <w:style w:type="paragraph" w:customStyle="1" w:styleId="BBSSigBlock-Indiv">
    <w:name w:val="BBS Sig Block - Indiv"/>
    <w:basedOn w:val="Normal"/>
    <w:pPr>
      <w:tabs>
        <w:tab w:val="left" w:pos="5040"/>
        <w:tab w:val="right" w:leader="underscore" w:pos="9360"/>
      </w:tabs>
    </w:pPr>
  </w:style>
  <w:style w:type="paragraph" w:customStyle="1" w:styleId="BBSSSIndent51stIndent5Left">
    <w:name w:val="BBS SS Indent5 1st Indent 5 Left"/>
    <w:basedOn w:val="Normal"/>
    <w:pPr>
      <w:spacing w:after="240"/>
      <w:ind w:left="720" w:firstLine="720"/>
    </w:pPr>
  </w:style>
  <w:style w:type="paragraph" w:customStyle="1" w:styleId="BBSSubtitle1">
    <w:name w:val="BBS Subtitle 1"/>
    <w:basedOn w:val="Normal"/>
    <w:pPr>
      <w:keepNext/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BBSTitle1">
    <w:name w:val="BBS Title 1"/>
    <w:basedOn w:val="Normal"/>
    <w:pPr>
      <w:keepNext/>
      <w:keepLines/>
      <w:spacing w:after="36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BBSTitle1Multi-Line">
    <w:name w:val="BBS Title 1 Multi-Line"/>
    <w:basedOn w:val="Normal"/>
    <w:pPr>
      <w:keepNext/>
      <w:keepLines/>
      <w:spacing w:after="360"/>
      <w:ind w:left="1440" w:right="14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BBSTitle2">
    <w:name w:val="BBS Title 2"/>
    <w:basedOn w:val="Normal"/>
    <w:pPr>
      <w:keepNext/>
      <w:keepLines/>
      <w:spacing w:after="360"/>
      <w:jc w:val="center"/>
    </w:pPr>
    <w:rPr>
      <w:rFonts w:ascii="Times New Roman Bold" w:hAnsi="Times New Roman Bold"/>
      <w:b/>
      <w:caps/>
    </w:rPr>
  </w:style>
  <w:style w:type="paragraph" w:customStyle="1" w:styleId="BBSTitle2Multiline">
    <w:name w:val="BBS Title 2 Multiline"/>
    <w:basedOn w:val="Normal"/>
    <w:pPr>
      <w:keepNext/>
      <w:keepLines/>
      <w:spacing w:after="360"/>
      <w:ind w:left="1440" w:right="1440"/>
      <w:jc w:val="center"/>
    </w:pPr>
    <w:rPr>
      <w:rFonts w:ascii="Times New Roman Bold" w:hAnsi="Times New Roman Bold"/>
      <w:b/>
      <w:caps/>
    </w:rPr>
  </w:style>
  <w:style w:type="paragraph" w:customStyle="1" w:styleId="blockquote">
    <w:name w:val="blockquote"/>
    <w:basedOn w:val="Normal"/>
    <w:next w:val="Normal"/>
    <w:pPr>
      <w:ind w:left="1440" w:right="1440"/>
    </w:pPr>
  </w:style>
  <w:style w:type="character" w:styleId="FollowedHyperlink">
    <w:name w:val="FollowedHyperlink"/>
    <w:rPr>
      <w:color w:val="auto"/>
      <w:u w:val="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9360"/>
      </w:tabs>
      <w:jc w:val="center"/>
    </w:pPr>
  </w:style>
  <w:style w:type="paragraph" w:styleId="FootnoteText">
    <w:name w:val="footnote text"/>
    <w:basedOn w:val="Normal"/>
    <w:semiHidden/>
    <w:pPr>
      <w:tabs>
        <w:tab w:val="left" w:pos="360"/>
      </w:tabs>
      <w:spacing w:after="120"/>
      <w:jc w:val="both"/>
    </w:pPr>
    <w:rPr>
      <w:sz w:val="20"/>
    </w:rPr>
  </w:style>
  <w:style w:type="character" w:styleId="Hyperlink">
    <w:name w:val="Hyperlink"/>
    <w:rPr>
      <w:color w:val="auto"/>
      <w:u w:val="none"/>
    </w:rPr>
  </w:style>
  <w:style w:type="paragraph" w:customStyle="1" w:styleId="TaxBodyDSIndent5">
    <w:name w:val="Tax Body DS Indent 5"/>
    <w:basedOn w:val="Normal"/>
    <w:pPr>
      <w:spacing w:line="480" w:lineRule="auto"/>
      <w:ind w:firstLine="720"/>
    </w:pPr>
  </w:style>
  <w:style w:type="paragraph" w:customStyle="1" w:styleId="TaxBodyIndent2SS">
    <w:name w:val="Tax Body Indent 2 SS"/>
    <w:basedOn w:val="Normal"/>
    <w:pPr>
      <w:spacing w:after="240"/>
      <w:ind w:firstLine="1440"/>
    </w:pPr>
  </w:style>
  <w:style w:type="paragraph" w:customStyle="1" w:styleId="TaxBodyIndent5">
    <w:name w:val="Tax Body Indent 5"/>
    <w:basedOn w:val="Normal"/>
    <w:pPr>
      <w:spacing w:after="240"/>
      <w:ind w:firstLine="720"/>
    </w:pPr>
  </w:style>
  <w:style w:type="paragraph" w:customStyle="1" w:styleId="TaxBodyNoIndentSS">
    <w:name w:val="Tax Body No Indent SS"/>
    <w:basedOn w:val="Normal"/>
    <w:pPr>
      <w:spacing w:after="240"/>
    </w:pPr>
  </w:style>
  <w:style w:type="paragraph" w:customStyle="1" w:styleId="TaxSig1">
    <w:name w:val="Tax Sig 1"/>
    <w:basedOn w:val="Normal"/>
    <w:pPr>
      <w:tabs>
        <w:tab w:val="left" w:pos="5040"/>
        <w:tab w:val="right" w:leader="underscore" w:pos="9360"/>
      </w:tabs>
    </w:pPr>
  </w:style>
  <w:style w:type="paragraph" w:customStyle="1" w:styleId="BBSSubtitle">
    <w:name w:val="BBS Subtitle"/>
    <w:basedOn w:val="Normal"/>
    <w:autoRedefine/>
    <w:pPr>
      <w:keepNext/>
      <w:spacing w:after="240"/>
      <w:jc w:val="center"/>
    </w:pPr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BBSBodyDSNoIndentLeft">
    <w:name w:val="BBS Body DS No Indent Left"/>
    <w:basedOn w:val="Normal"/>
    <w:pPr>
      <w:spacing w:line="480" w:lineRule="auto"/>
    </w:pPr>
  </w:style>
  <w:style w:type="paragraph" w:customStyle="1" w:styleId="BBSSubtitle-Non-standardfont">
    <w:name w:val="BBS Subtitle -Non-standard font"/>
    <w:basedOn w:val="Normal"/>
    <w:pPr>
      <w:keepNext/>
      <w:spacing w:after="240"/>
      <w:jc w:val="center"/>
    </w:pPr>
    <w:rPr>
      <w:u w:val="single"/>
    </w:rPr>
  </w:style>
  <w:style w:type="paragraph" w:customStyle="1" w:styleId="BBSTitle-Non-standardfont">
    <w:name w:val="BBS Title -Non-standard font"/>
    <w:basedOn w:val="Normal"/>
    <w:pPr>
      <w:keepNext/>
      <w:spacing w:after="240"/>
      <w:jc w:val="center"/>
    </w:pPr>
    <w:rPr>
      <w:caps/>
      <w:u w:val="single"/>
    </w:rPr>
  </w:style>
  <w:style w:type="paragraph" w:customStyle="1" w:styleId="BBSBodySS1stIndent10Left">
    <w:name w:val="BBS Body SS 1st Indent 10 Left"/>
    <w:basedOn w:val="Normal"/>
    <w:pPr>
      <w:spacing w:after="240"/>
      <w:ind w:firstLine="1440"/>
    </w:p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odyTextFirstIndent2">
    <w:name w:val="Body Text First Indent 2"/>
    <w:basedOn w:val="BodyTextIndent"/>
    <w:pPr>
      <w:spacing w:after="120"/>
      <w:ind w:left="360" w:firstLine="210"/>
      <w:jc w:val="left"/>
    </w:pPr>
    <w:rPr>
      <w:sz w:val="20"/>
    </w:rPr>
  </w:style>
  <w:style w:type="paragraph" w:customStyle="1" w:styleId="DocID">
    <w:name w:val="DocID"/>
    <w:basedOn w:val="Normal"/>
    <w:next w:val="Footer"/>
    <w:rsid w:val="007B7B91"/>
    <w:rPr>
      <w:sz w:val="16"/>
    </w:rPr>
  </w:style>
  <w:style w:type="paragraph" w:styleId="BalloonText">
    <w:name w:val="Balloon Text"/>
    <w:basedOn w:val="Normal"/>
    <w:link w:val="BalloonTextChar"/>
    <w:rsid w:val="006F4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469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72111"/>
    <w:rPr>
      <w:sz w:val="24"/>
    </w:rPr>
  </w:style>
  <w:style w:type="paragraph" w:styleId="ListParagraph">
    <w:name w:val="List Paragraph"/>
    <w:basedOn w:val="Normal"/>
    <w:uiPriority w:val="34"/>
    <w:qFormat/>
    <w:rsid w:val="00A42DC7"/>
    <w:pPr>
      <w:ind w:left="720"/>
    </w:pPr>
  </w:style>
  <w:style w:type="character" w:customStyle="1" w:styleId="DocIDRun">
    <w:name w:val="DocIDRun"/>
    <w:basedOn w:val="DefaultParagraphFont"/>
    <w:rsid w:val="00107F3F"/>
    <w:rPr>
      <w:rFonts w:ascii="Times New Roman" w:hAnsi="Times New Roman" w:cs="Times New Roman"/>
      <w:b w:val="0"/>
      <w:i w:val="0"/>
      <w:color w:val="auto"/>
      <w:sz w:val="16"/>
      <w:u w:val="none"/>
    </w:rPr>
  </w:style>
  <w:style w:type="paragraph" w:styleId="Revision">
    <w:name w:val="Revision"/>
    <w:hidden/>
    <w:uiPriority w:val="99"/>
    <w:semiHidden/>
    <w:rsid w:val="002924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 B B S ! 4 8 0 4 9 4 6 5 . 4 < / d o c u m e n t i d >  
     < s e n d e r i d > S A M B E R A R < / s e n d e r i d >  
     < s e n d e r e m a i l > A L E X . S A M B E R @ B A S S B E R R Y . C O M < / s e n d e r e m a i l >  
     < l a s t m o d i f i e d > 2 0 2 5 - 0 8 - 2 8 T 0 9 : 5 9 : 0 0 . 0 0 0 0 0 0 0 - 0 4 : 0 0 < / l a s t m o d i f i e d >  
     < d a t a b a s e > B B S 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2ac38-1c86-4512-b2fb-d79b867452ec" xsi:nil="true"/>
    <lcf76f155ced4ddcb4097134ff3c332f xmlns="edd63b40-b5dd-468f-9193-88bbb1f9c6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B6A2970807D42946FE4C1DC6337A9" ma:contentTypeVersion="18" ma:contentTypeDescription="Create a new document." ma:contentTypeScope="" ma:versionID="4760fee1c004e86ca8e9fada016f67a8">
  <xsd:schema xmlns:xsd="http://www.w3.org/2001/XMLSchema" xmlns:xs="http://www.w3.org/2001/XMLSchema" xmlns:p="http://schemas.microsoft.com/office/2006/metadata/properties" xmlns:ns2="edd63b40-b5dd-468f-9193-88bbb1f9c667" xmlns:ns3="1012ac38-1c86-4512-b2fb-d79b867452ec" targetNamespace="http://schemas.microsoft.com/office/2006/metadata/properties" ma:root="true" ma:fieldsID="6f905165bb275f4df82f8decb6ea11a9" ns2:_="" ns3:_="">
    <xsd:import namespace="edd63b40-b5dd-468f-9193-88bbb1f9c667"/>
    <xsd:import namespace="1012ac38-1c86-4512-b2fb-d79b86745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63b40-b5dd-468f-9193-88bbb1f9c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ae2b34-ec68-447f-99c1-d3eae6b45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ac38-1c86-4512-b2fb-d79b86745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3f5280-d63a-4355-a5dc-b8029d6fbac4}" ma:internalName="TaxCatchAll" ma:showField="CatchAllData" ma:web="1012ac38-1c86-4512-b2fb-d79b86745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2CCFF-FD3F-4AC7-9CCB-850EAC073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0C468-A381-4EF3-8973-66223C9A1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CC734-2F5A-4609-B769-08ACAC10F49F}">
  <ds:schemaRefs>
    <ds:schemaRef ds:uri="http://schemas.microsoft.com/office/2006/metadata/properties"/>
    <ds:schemaRef ds:uri="http://schemas.microsoft.com/office/infopath/2007/PartnerControls"/>
    <ds:schemaRef ds:uri="1012ac38-1c86-4512-b2fb-d79b867452ec"/>
    <ds:schemaRef ds:uri="edd63b40-b5dd-468f-9193-88bbb1f9c667"/>
  </ds:schemaRefs>
</ds:datastoreItem>
</file>

<file path=customXml/itemProps4.xml><?xml version="1.0" encoding="utf-8"?>
<ds:datastoreItem xmlns:ds="http://schemas.openxmlformats.org/officeDocument/2006/customXml" ds:itemID="{31CEFB59-E544-406D-98A6-0DE11F339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63b40-b5dd-468f-9193-88bbb1f9c667"/>
    <ds:schemaRef ds:uri="1012ac38-1c86-4512-b2fb-d79b86745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6499</Words>
  <Characters>32338</Characters>
  <Application>Microsoft Office Word</Application>
  <DocSecurity>0</DocSecurity>
  <Lines>555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RESOLUTION AUTHORIZING THE ISSUANCE OF INTEREST BEARING GENERAL OBLIGATION CAPITAL OUTLAY NOTES OF WILSON COUNTY, TENNESSEE,</vt:lpstr>
    </vt:vector>
  </TitlesOfParts>
  <Company>BBS</Company>
  <LinksUpToDate>false</LinksUpToDate>
  <CharactersWithSpaces>39013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RESOLUTION AUTHORIZING THE ISSUANCE OF INTEREST BEARING GENERAL OBLIGATION CAPITAL OUTLAY NOTES OF WILSON COUNTY, TENNESSEE,</dc:title>
  <dc:subject/>
  <dc:creator>RamageD</dc:creator>
  <cp:keywords/>
  <dc:description/>
  <cp:lastModifiedBy>Samber, Alex R.</cp:lastModifiedBy>
  <cp:revision>4</cp:revision>
  <cp:lastPrinted>2024-11-08T02:55:00Z</cp:lastPrinted>
  <dcterms:created xsi:type="dcterms:W3CDTF">2025-08-27T15:01:00Z</dcterms:created>
  <dcterms:modified xsi:type="dcterms:W3CDTF">2025-08-28T13:59:00Z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CUS_DocIDActiveBits">
    <vt:lpwstr>98304</vt:lpwstr>
  </property>
  <property fmtid="{D5CDD505-2E9C-101B-9397-08002B2CF9AE}" pid="4" name="CUS_DocIDLocation">
    <vt:lpwstr>AT_INSERTION_POINT</vt:lpwstr>
  </property>
  <property fmtid="{D5CDD505-2E9C-101B-9397-08002B2CF9AE}" pid="5" name="CUS_DocIDReference">
    <vt:lpwstr>atInsertionPoint</vt:lpwstr>
  </property>
  <property fmtid="{D5CDD505-2E9C-101B-9397-08002B2CF9AE}" pid="6" name="CUS_DocIDString">
    <vt:lpwstr>48049465.4</vt:lpwstr>
  </property>
  <property fmtid="{D5CDD505-2E9C-101B-9397-08002B2CF9AE}" pid="7" name="CUS_DocIDChunk0">
    <vt:lpwstr>48049465.4</vt:lpwstr>
  </property>
  <property fmtid="{D5CDD505-2E9C-101B-9397-08002B2CF9AE}" pid="8" name="ContentTypeId">
    <vt:lpwstr>0x010100E9DB6A2970807D42946FE4C1DC6337A9</vt:lpwstr>
  </property>
  <property fmtid="{D5CDD505-2E9C-101B-9397-08002B2CF9AE}" pid="9" name="MediaServiceImageTags">
    <vt:lpwstr/>
  </property>
  <property fmtid="{D5CDD505-2E9C-101B-9397-08002B2CF9AE}" pid="10" name="GrammarlyDocumentId">
    <vt:lpwstr>90e379ed-8132-4147-a584-82c2e64353ba</vt:lpwstr>
  </property>
</Properties>
</file>